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F" w:rsidRPr="00290AFF" w:rsidRDefault="00290AFF" w:rsidP="00290AFF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90AFF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290AFF" w:rsidRPr="00290AFF" w:rsidRDefault="00290AFF" w:rsidP="00290AFF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90AFF">
        <w:rPr>
          <w:rFonts w:ascii="Times New Roman" w:hAnsi="Times New Roman" w:cs="Times New Roman"/>
          <w:sz w:val="28"/>
          <w:szCs w:val="28"/>
        </w:rPr>
        <w:t xml:space="preserve">Решением схода жителей с. </w:t>
      </w:r>
      <w:proofErr w:type="spellStart"/>
      <w:r w:rsidRPr="00290AFF">
        <w:rPr>
          <w:rFonts w:ascii="Times New Roman" w:hAnsi="Times New Roman" w:cs="Times New Roman"/>
          <w:sz w:val="28"/>
          <w:szCs w:val="28"/>
        </w:rPr>
        <w:t>Н.Инхело</w:t>
      </w:r>
      <w:proofErr w:type="spellEnd"/>
    </w:p>
    <w:p w:rsidR="00290AFF" w:rsidRPr="00290AFF" w:rsidRDefault="00290AFF" w:rsidP="00290AFF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90AFF">
        <w:rPr>
          <w:rFonts w:ascii="Times New Roman" w:hAnsi="Times New Roman" w:cs="Times New Roman"/>
          <w:sz w:val="28"/>
          <w:szCs w:val="28"/>
        </w:rPr>
        <w:t>Протокол №1 от 30.01.2009 год</w:t>
      </w:r>
    </w:p>
    <w:p w:rsidR="00290AFF" w:rsidRPr="00290AFF" w:rsidRDefault="00290AFF" w:rsidP="00290AF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90AFF" w:rsidRPr="00290AFF" w:rsidRDefault="00290AFF" w:rsidP="00290AFF">
      <w:pPr>
        <w:tabs>
          <w:tab w:val="left" w:pos="291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FF">
        <w:rPr>
          <w:rFonts w:ascii="Times New Roman" w:hAnsi="Times New Roman" w:cs="Times New Roman"/>
          <w:b/>
          <w:sz w:val="28"/>
          <w:szCs w:val="28"/>
        </w:rPr>
        <w:t>РЕЕСТЕР</w:t>
      </w:r>
    </w:p>
    <w:p w:rsidR="00290AFF" w:rsidRPr="00290AFF" w:rsidRDefault="00290AFF" w:rsidP="00290AFF">
      <w:pPr>
        <w:tabs>
          <w:tab w:val="left" w:pos="291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FF">
        <w:rPr>
          <w:rFonts w:ascii="Times New Roman" w:hAnsi="Times New Roman" w:cs="Times New Roman"/>
          <w:b/>
          <w:sz w:val="28"/>
          <w:szCs w:val="28"/>
        </w:rPr>
        <w:t xml:space="preserve">Объектов Муниципальной собственности  с. </w:t>
      </w:r>
      <w:proofErr w:type="gramStart"/>
      <w:r w:rsidRPr="00290AFF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290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AFF">
        <w:rPr>
          <w:rFonts w:ascii="Times New Roman" w:hAnsi="Times New Roman" w:cs="Times New Roman"/>
          <w:b/>
          <w:sz w:val="28"/>
          <w:szCs w:val="28"/>
        </w:rPr>
        <w:t>Инхело</w:t>
      </w:r>
      <w:proofErr w:type="spellEnd"/>
    </w:p>
    <w:p w:rsidR="00290AFF" w:rsidRPr="00290AFF" w:rsidRDefault="00290AFF" w:rsidP="00290AFF">
      <w:pPr>
        <w:tabs>
          <w:tab w:val="left" w:pos="291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6134"/>
        <w:gridCol w:w="2036"/>
        <w:gridCol w:w="6886"/>
      </w:tblGrid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  и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         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Автодороги  внутри села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1150000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Протяжен 4,5 км. Средняя ширина-5,2м. покр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сфальтов-1.8 км. Остальные 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грав-песчаные</w:t>
            </w:r>
            <w:proofErr w:type="spellEnd"/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tabs>
                <w:tab w:val="right" w:pos="37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Мост  №1</w:t>
            </w: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1985г.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616000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Длина пролета -29 ширина 3,1м. материала пролета – стальная труба Д160мм огражден высотой 1,6м. из тех же труб настил из металлических листов, опоры из бутов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амня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Мост  №2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1284000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Длина пролета -31,2м. ширина 2,8 м. материала пролета – уголок  Д200мм огражден высотой 2 м. из тех же труб настил из металлических листов, опоры железобетонные размер 3-4-7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Берегоукрепительное сооружение у моста №1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386000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бетонно-каменная стена длиной 100м ширина у основания 3м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ысота-4,2м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Берегоукрепительное сооружение №2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921000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железно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етонный вал длиной 50м. ширина у основания 1м.насып гравийной -камень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Внутри сельская пешеходная дорога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1951г.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длина 7,5км. Средняя ширина -2,1 покрыт грунтовой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Мельница водяная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1960г.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657000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Жернова 3шт. камен водовод: длина -300м ширина1.8м глубина 1м водоотвод6длина150м глубина-1м. каналы облицованы бутовым, здание-длина10м.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ирина-10м.стены из бутового камня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Помещение для скота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(при мельнице)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1960г.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270000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помещен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 - 6м ширина -5м. стены из бутового камня. Без чердака, земляное покрытие, площадь -527кв.м.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питьевой воды из 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Цолода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, самотечный родниковый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1250000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Длина -12км. Трубы стальные Д-57мм. Приложены по поверхности земли, дебет -8 куб.м. в час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Водопровод поливной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1951г.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635000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канал насыпано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амен. длиной -4,5км.шириной -1,2м.глубиной-1.1м.,из них 100м подвесные трубы (алюминиевые)Д-150мм.,тросы стальные длиной 110м. тросы остальные закреплены за тумбы. -70м.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Внутри сельская  водопровод сеть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1988г.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Длина -1000м.в т.ч. трубы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70мм-500м.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Бассейн для воды 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205000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общий объем -250 куб.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Цистерны (4шт.)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1991г.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объем по 20 куб. м.- общ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бъем -80куб.м.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650000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площадь -0,95 га периметр-460м. кирпичная стена высотой -1,2-120м.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(возле старой мечети)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1991г.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на 6 месте с выгребной ямой -2,5м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(возле центральной мечети)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на11 месте с выгребной ямой -7,2м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уб. стены кирпичные. Покрытие кровельное железо, внутри облицовка стен-пластик. Длина-9м.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ирина-1,5м. полы -обложены  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 плиткой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Туалет (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Хъаччи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На 2 места, железный, размер -3м.-1,5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260000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протяженность линии -3200м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ол-во светильников 80 шт.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Здание с/администрации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1970г.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807000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енточ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из бутов камня ,стены бутов 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. полы- 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дощат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 крыша 2-скатная, покрытие из шифера. Длина -26м. ширина-7,5м., высота -2,5м. площадь 154кв.м.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BC6EC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C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Газовый участок в районе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Эходи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1985г.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площадь -85кв.м.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елезнобетонная конструкция ,покрытие шиферное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Пекарня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Площадь -35кв.м. крыша плоская железное покрытие, по назначению, в настоящее время не используется.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Подпорная стена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703556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Длина 50м</w:t>
            </w:r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высота 2м. ширина 70см. стена из бутового камня метало конструкции залитые бетоном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Ритуальное помещение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699864</w:t>
            </w: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из </w:t>
            </w:r>
            <w:proofErr w:type="spellStart"/>
            <w:proofErr w:type="gramStart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буто</w:t>
            </w:r>
            <w:proofErr w:type="spell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- бетона</w:t>
            </w:r>
            <w:proofErr w:type="gramEnd"/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 стены из керамзитового кирпича, крыша металла конструкции - монолит из бетона, огражденный навес покрытый</w:t>
            </w:r>
          </w:p>
        </w:tc>
      </w:tr>
      <w:tr w:rsidR="00290AFF" w:rsidRPr="00290AFF" w:rsidTr="00581ECB">
        <w:tc>
          <w:tcPr>
            <w:tcW w:w="27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 -   всего:  14 штук 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</w:tcPr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Из них на балансе 6 штук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0,2км-10кв.</w:t>
            </w:r>
          </w:p>
          <w:p w:rsidR="00290AFF" w:rsidRPr="00290AFF" w:rsidRDefault="00290AFF" w:rsidP="00290A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F">
              <w:rPr>
                <w:rFonts w:ascii="Times New Roman" w:hAnsi="Times New Roman" w:cs="Times New Roman"/>
                <w:sz w:val="28"/>
                <w:szCs w:val="28"/>
              </w:rPr>
              <w:t>0,2км.-0,4кв.</w:t>
            </w:r>
          </w:p>
        </w:tc>
      </w:tr>
    </w:tbl>
    <w:p w:rsidR="00290AFF" w:rsidRPr="00290AFF" w:rsidRDefault="00290AFF" w:rsidP="00290AF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90AFF" w:rsidRPr="00290AFF" w:rsidRDefault="00290AFF" w:rsidP="00290AF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90AFF" w:rsidRPr="00290AFF" w:rsidRDefault="00290AFF" w:rsidP="00290AF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 «село </w:t>
      </w:r>
      <w:r w:rsidRPr="00290AFF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Pr="00290AFF">
        <w:rPr>
          <w:rFonts w:ascii="Times New Roman" w:hAnsi="Times New Roman" w:cs="Times New Roman"/>
          <w:sz w:val="28"/>
          <w:szCs w:val="28"/>
        </w:rPr>
        <w:t>Инхело</w:t>
      </w:r>
      <w:proofErr w:type="spellEnd"/>
      <w:r w:rsidRPr="00290AFF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0AFF">
        <w:rPr>
          <w:rFonts w:ascii="Times New Roman" w:hAnsi="Times New Roman" w:cs="Times New Roman"/>
          <w:sz w:val="28"/>
          <w:szCs w:val="28"/>
        </w:rPr>
        <w:t xml:space="preserve">                       М.К. </w:t>
      </w:r>
      <w:proofErr w:type="spellStart"/>
      <w:r w:rsidRPr="00290AFF"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</w:p>
    <w:p w:rsidR="00897411" w:rsidRDefault="00897411"/>
    <w:sectPr w:rsidR="00897411" w:rsidSect="00290A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AFF"/>
    <w:rsid w:val="00290AFF"/>
    <w:rsid w:val="00897411"/>
    <w:rsid w:val="00BC6ECA"/>
    <w:rsid w:val="00B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5CB5-1DB9-438E-8A98-E62D530C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Тумисат</dc:creator>
  <cp:keywords/>
  <dc:description/>
  <cp:lastModifiedBy>Хайбула</cp:lastModifiedBy>
  <cp:revision>3</cp:revision>
  <cp:lastPrinted>2019-08-22T08:43:00Z</cp:lastPrinted>
  <dcterms:created xsi:type="dcterms:W3CDTF">2019-08-22T08:41:00Z</dcterms:created>
  <dcterms:modified xsi:type="dcterms:W3CDTF">2019-08-22T12:54:00Z</dcterms:modified>
</cp:coreProperties>
</file>