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.615997314453125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  <w:rtl w:val="0"/>
        </w:rPr>
        <w:t xml:space="preserve">ОБЯЗАТЕЛЬНАЯ МАРКИРОВКА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40283203125" w:line="240" w:lineRule="auto"/>
        <w:ind w:left="65.11604309082031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  <w:rtl w:val="0"/>
        </w:rPr>
        <w:t xml:space="preserve">ШИН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7255859375" w:line="578.1756591796875" w:lineRule="auto"/>
        <w:ind w:left="45.337066650390625" w:right="1128.367919921875" w:firstLine="12.010955810546875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Правила маркировки шин определены Постановлением Правительства РФ №1958 от 31.12.2019 г.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  <w:rtl w:val="0"/>
        </w:rPr>
        <w:t xml:space="preserve">Этапы введения маркировки шин: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1904296875" w:line="240" w:lineRule="auto"/>
        <w:ind w:left="0" w:right="359.523925781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С 1 ноября 2020 года запрещается производство и импорт немаркированных шин, а также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.62852478027344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96044921875" w:line="239.9042272567749" w:lineRule="auto"/>
        <w:ind w:left="512.6959228515625" w:right="703.78173828125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приобретение немаркированных шин участниками оборота, работающими напрямую с  производителями и импортерами.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4765625" w:line="240" w:lineRule="auto"/>
        <w:ind w:left="0" w:right="322.7197265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До 15 декабря 2020 года осуществляется маркировка шин, ввезенных в РФ после 1 ноября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.1276397705078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9580078125" w:line="240" w:lineRule="auto"/>
        <w:ind w:left="507.635803222656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2020 года, но приобретенных до 1 ноября 2020 года.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59765625" w:line="335.23738861083984" w:lineRule="auto"/>
        <w:ind w:left="171.1334228515625" w:right="661.099853515625" w:firstLine="334.96246337890625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С 15 декабря 2020 года запрещается оборот и вывод из оборота немаркированных шин.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599609375" w:line="240" w:lineRule="auto"/>
        <w:ind w:left="0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До 1 марта 2021 года все участники оборота обязаны промаркировать товарные остатки,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.8314666748047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5126953125" w:line="240" w:lineRule="auto"/>
        <w:ind w:left="512.69592285156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нереализованные до 15 декабря 2020 года.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59765625" w:line="240" w:lineRule="auto"/>
        <w:ind w:left="0" w:right="190.1025390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С 1 марта 2021 года все участники оборота обязаны передавать сведения в отношении всех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.03341674804688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891845703125" w:line="240" w:lineRule="auto"/>
        <w:ind w:left="493.3358764648437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действий по обороту шин в систему маркировки Честный ЗНАК.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3590087890625" w:line="240" w:lineRule="auto"/>
        <w:ind w:left="52.07183837890625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</w:rPr>
        <w:sectPr>
          <w:pgSz w:h="17400" w:w="12460" w:orient="portrait"/>
          <w:pgMar w:bottom="1226.5819549560547" w:top="740.63720703125" w:left="810.1300048828125" w:right="601.129150390625" w:header="0" w:footer="720"/>
          <w:pgNumType w:start="1"/>
        </w:sect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  <w:rtl w:val="0"/>
        </w:rPr>
        <w:t xml:space="preserve">Что необходимо сделать для работы с маркировкой?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0.7647705078125" w:line="239.90415573120117" w:lineRule="auto"/>
        <w:ind w:left="69.12002563476562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Оформить усиленную квалифицированную  электронную подпись (УКЭП)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423828125" w:line="239.90389823913574" w:lineRule="auto"/>
        <w:ind w:left="0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 руководителя организации или ИП.  Установить программное обеспечение  для работы с УКЭП. С этим вам помогут  в аккредитованном удостоверяющем центре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8.9788818359375" w:line="240" w:lineRule="auto"/>
        <w:ind w:left="897.1080017089844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Подключить принтер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40" w:lineRule="auto"/>
        <w:ind w:left="506.5480041503906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для печати этикеток с кодами.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2.2076416015625" w:line="239.90376949310303" w:lineRule="auto"/>
        <w:ind w:left="104.46197509765625" w:right="206.417236328125" w:firstLine="0.8000183105468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Промаркировать товарные остатки шин,  если они остались до 1 марта 2021 года.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3.4875488281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Зарегистрироваться в системе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39.90415573120117" w:lineRule="auto"/>
        <w:ind w:left="467.7923583984375" w:right="354.9273681640625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маркировки. Инструкции на сайте  честныйзнак.рф.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3.3184814453125" w:line="239.90408420562744" w:lineRule="auto"/>
        <w:ind w:left="157.7899169921875" w:right="48.9300537109375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Проверить, что на кассе установлена  актуальная прошивка, которая позволяет  формировать тэг 1162 и печатать на чеке  букву М при наличии в нем маркируемой  продукции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5.816650390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Подключить 2D-сканер,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40" w:lineRule="auto"/>
        <w:ind w:left="0" w:right="752.744140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если не использовался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5.2545166015625" w:line="239.90408420562744" w:lineRule="auto"/>
        <w:ind w:left="360.560302734375" w:right="40.703125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810.1300048828125" w:right="890.57373046875" w:header="0" w:footer="720"/>
          <w:cols w:equalWidth="0" w:num="3">
            <w:col w:space="0" w:w="3586.4321899414062"/>
            <w:col w:space="0" w:w="3586.4321899414062"/>
            <w:col w:space="0" w:w="3586.43218994140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Подключиться к оператору ЭДО для отгрузки и приемки товаров.  В личном кабинете участникам  предоставлен бесплатный функционал  сервиса ЭДО.Лайт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.471893310546875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3.999799728393555"/>
          <w:szCs w:val="23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3.999799728393555"/>
          <w:szCs w:val="23.999799728393555"/>
          <w:u w:val="none"/>
          <w:shd w:fill="auto" w:val="clear"/>
          <w:vertAlign w:val="baseline"/>
          <w:rtl w:val="0"/>
        </w:rPr>
        <w:t xml:space="preserve">Штрафы за нарушение правил маркировки: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.71430969238281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19.999799728393555"/>
          <w:szCs w:val="19.999799728393555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810.1300048828125" w:right="601.129150390625" w:header="0" w:footer="720"/>
          <w:cols w:equalWidth="0" w:num="1">
            <w:col w:space="0" w:w="11048.7408447265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19.999799728393555"/>
          <w:szCs w:val="19.999799728393555"/>
          <w:u w:val="none"/>
          <w:shd w:fill="auto" w:val="clear"/>
          <w:vertAlign w:val="baseline"/>
          <w:rtl w:val="0"/>
        </w:rPr>
        <w:t xml:space="preserve">в соответствии со статьей 15.12 Кодекса РФ об административных правонарушениях: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3671875" w:line="239.9040126800537" w:lineRule="auto"/>
        <w:ind w:left="0" w:right="881.6400146484375" w:firstLine="5.40000915527343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на граждан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- в размере от 2 000 до 4 000 рублей с конфискацией предметов  административного правонарушения;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796875" w:line="239.9040126800537" w:lineRule="auto"/>
        <w:ind w:left="8.600006103515625" w:right="584.24072265625" w:hanging="3.19999694824218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на юридических лиц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— от 50 000 до 300 000 рублей с конфискацией предметов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717.481689453125" w:right="25.758056640625" w:firstLine="5.39978027343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1121.2259674072266" w:right="1404.532470703125" w:header="0" w:footer="720"/>
          <w:cols w:equalWidth="0" w:num="2">
            <w:col w:space="0" w:w="4967.120666503906"/>
            <w:col w:space="0" w:w="4967.120666503906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на должностных лиц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— от 5 000 до 10 000  рублей с конфискацией предметов  административного правонарушения;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6796875" w:line="240" w:lineRule="auto"/>
        <w:ind w:left="0" w:right="0" w:firstLine="0"/>
        <w:jc w:val="center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810.1300048828125" w:right="601.129150390625" w:header="0" w:footer="720"/>
          <w:cols w:equalWidth="0" w:num="1">
            <w:col w:space="0" w:w="11048.7408447265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административного правонарушения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*Полная информация размешена на сайте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Честныйзнак.рф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656005859375" w:line="239.9042272567749" w:lineRule="auto"/>
        <w:ind w:left="18.259963989257812" w:right="0" w:hanging="18.259963989257812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Для подготовки к работе зайдите  на сайт - честныйзнак.рф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40" w:lineRule="auto"/>
        <w:ind w:left="18.259963989257812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и перейдите в раздел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59521484375" w:line="240" w:lineRule="auto"/>
        <w:ind w:left="7.69996643066406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«Шины и покрышки»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2272567749" w:lineRule="auto"/>
        <w:ind w:left="567.9205322265625" w:right="44.4598388671875" w:hanging="9.460449218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Для регистрации, нажмите  зарегистрироваться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39.9031114578247" w:lineRule="auto"/>
        <w:ind w:left="576.7199707031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и вы увидите полные  инструкции по регистрации.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4101867676" w:lineRule="auto"/>
        <w:ind w:left="648.7603759765625" w:right="40.179443359375" w:firstLine="0.220336914062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1051.4899444580078" w:right="588.68896484375" w:header="0" w:footer="720"/>
          <w:cols w:equalWidth="0" w:num="3">
            <w:col w:space="0" w:w="3606.6067504882812"/>
            <w:col w:space="0" w:w="3606.6067504882812"/>
            <w:col w:space="0" w:w="3606.606750488281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Нажмите посмотреть  инструкции и вы увидите  все инструкции по работе  в системе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58447265625" w:line="240" w:lineRule="auto"/>
        <w:ind w:left="40.26359558105469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810.1300048828125" w:right="601.129150390625" w:header="0" w:footer="720"/>
          <w:cols w:equalWidth="0" w:num="1">
            <w:col w:space="0" w:w="11048.7408447265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840000" cy="245000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450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2272567749" w:lineRule="auto"/>
        <w:ind w:left="0" w:right="274.6380615234375" w:firstLine="0.2200317382812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Если вы используете или планируете  использовать решения технологических  партнеров, зайдите в раздел партнеры  и ознакомьтесь с предложенными решениями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03515625E-4" w:line="239.9042272567749" w:lineRule="auto"/>
        <w:ind w:left="269.4000244140625" w:right="12.694091796875" w:firstLine="0.220336914062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7400" w:w="12460" w:orient="portrait"/>
          <w:pgMar w:bottom="1226.5819549560547" w:top="740.63720703125" w:left="869.7698211669922" w:right="802.9248046875" w:header="0" w:footer="720"/>
          <w:cols w:equalWidth="0" w:num="2">
            <w:col w:space="0" w:w="5393.6529541015625"/>
            <w:col w:space="0" w:w="5393.6529541015625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Все инструкции по работе в личном кабинете  размещены в обучающем центре. Перейди  в него в верхнем меню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2049560546875" w:line="255.9778118133545" w:lineRule="auto"/>
        <w:ind w:left="44.8199462890625" w:right="255.804443359375" w:firstLine="0"/>
        <w:jc w:val="center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2f3f4"/>
          <w:sz w:val="27.48200035095215"/>
          <w:szCs w:val="27.4820003509521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067049" cy="206904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49" cy="2069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058038" cy="229352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038" cy="2293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2f3f4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Техническая поддержка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2f3f4"/>
          <w:sz w:val="27.48200035095215"/>
          <w:szCs w:val="27.48200035095215"/>
          <w:u w:val="none"/>
          <w:shd w:fill="auto" w:val="clear"/>
          <w:vertAlign w:val="baseline"/>
          <w:rtl w:val="0"/>
        </w:rPr>
        <w:t xml:space="preserve">8 800 222 1523 support@crpt.ru </w:t>
      </w:r>
    </w:p>
    <w:sectPr>
      <w:type w:val="continuous"/>
      <w:pgSz w:h="17400" w:w="12460" w:orient="portrait"/>
      <w:pgMar w:bottom="1226.5819549560547" w:top="740.63720703125" w:left="810.1300048828125" w:right="601.129150390625" w:header="0" w:footer="720"/>
      <w:cols w:equalWidth="0" w:num="1">
        <w:col w:space="0" w:w="11048.7408447265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T Sans Captio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Caption-regular.ttf"/><Relationship Id="rId2" Type="http://schemas.openxmlformats.org/officeDocument/2006/relationships/font" Target="fonts/PTSansCaptio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