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1C" w:rsidRDefault="0076521C" w:rsidP="00D11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05D" w:rsidRDefault="00CC405D" w:rsidP="00CC405D">
      <w:pPr>
        <w:pStyle w:val="a5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05D" w:rsidRDefault="00CC405D" w:rsidP="00CC405D">
      <w:pPr>
        <w:pStyle w:val="a4"/>
        <w:rPr>
          <w:sz w:val="36"/>
        </w:rPr>
      </w:pPr>
      <w:r>
        <w:rPr>
          <w:sz w:val="36"/>
        </w:rPr>
        <w:t>РЕСПУБЛИКА ДАГЕСТАН</w:t>
      </w:r>
    </w:p>
    <w:p w:rsidR="00CC405D" w:rsidRDefault="00CC405D" w:rsidP="00CC405D">
      <w:pPr>
        <w:pStyle w:val="a4"/>
        <w:rPr>
          <w:sz w:val="36"/>
        </w:rPr>
      </w:pPr>
      <w:r>
        <w:rPr>
          <w:sz w:val="36"/>
        </w:rPr>
        <w:t>СОБРАНИЕ ДЕПУТАТОВ МУНИЦИПАЛЬНОГО РАЙОНА «БОТЛИХСКИЙ РАЙОН»</w:t>
      </w:r>
    </w:p>
    <w:p w:rsidR="00CC405D" w:rsidRDefault="00CC405D" w:rsidP="00CC405D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CC405D" w:rsidRDefault="00CC405D" w:rsidP="00CC405D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</w:p>
    <w:p w:rsidR="00CC405D" w:rsidRDefault="00CC405D" w:rsidP="00B3588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1"/>
          <w:sz w:val="28"/>
          <w:szCs w:val="28"/>
          <w:lang w:eastAsia="ru-RU"/>
        </w:rPr>
        <w:t>Решение №3</w:t>
      </w: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 сессии Собрания депутатов муниципального района «Ботлихский район» от 28.04.2016 года</w:t>
      </w: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сельским поселениям осуществления части полномочий муниципального района «Ботлихский район» по решению вопросов местного значения муниципального района в сфере жилищно-коммунального хозяйства и градостроительной деятельности</w:t>
      </w:r>
    </w:p>
    <w:p w:rsidR="0076521C" w:rsidRDefault="0076521C" w:rsidP="00765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 Собрание депутатов муниципального  района «Ботлихский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Передать сельским поселениям, за исключением сельского поселения «сельсовет «Ботлихский»,  на период с 01.01.2016г. по 31.12.2016г. осуществление следующих полномочий:</w:t>
      </w:r>
    </w:p>
    <w:p w:rsidR="0076521C" w:rsidRDefault="0076521C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6521C" w:rsidRDefault="0076521C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521C" w:rsidRDefault="0076521C" w:rsidP="00765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>
        <w:rPr>
          <w:b w:val="0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>
          <w:rPr>
            <w:rStyle w:val="a3"/>
            <w:b w:val="0"/>
            <w:color w:val="auto"/>
            <w:u w:val="none"/>
          </w:rPr>
          <w:t>законодательством</w:t>
        </w:r>
      </w:hyperlink>
      <w:r>
        <w:rPr>
          <w:b w:val="0"/>
        </w:rPr>
        <w:t>;</w:t>
      </w:r>
    </w:p>
    <w:p w:rsidR="0076521C" w:rsidRDefault="0076521C" w:rsidP="0076521C">
      <w:pPr>
        <w:pStyle w:val="ConsPlusNormal"/>
        <w:ind w:firstLine="540"/>
        <w:jc w:val="both"/>
        <w:rPr>
          <w:b w:val="0"/>
          <w:bCs w:val="0"/>
        </w:rPr>
      </w:pPr>
      <w:bookmarkStart w:id="0" w:name="Par21"/>
      <w:bookmarkStart w:id="1" w:name="Par35"/>
      <w:bookmarkEnd w:id="0"/>
      <w:bookmarkEnd w:id="1"/>
      <w:r>
        <w:rPr>
          <w:b w:val="0"/>
        </w:rPr>
        <w:t xml:space="preserve">1.4. </w:t>
      </w:r>
      <w:bookmarkStart w:id="2" w:name="Par37"/>
      <w:bookmarkEnd w:id="2"/>
      <w:r>
        <w:rPr>
          <w:b w:val="0"/>
          <w:bCs w:val="0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76521C" w:rsidRDefault="0076521C" w:rsidP="0076521C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 xml:space="preserve"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>
          <w:rPr>
            <w:rStyle w:val="a3"/>
            <w:b w:val="0"/>
            <w:color w:val="auto"/>
            <w:u w:val="none"/>
          </w:rPr>
          <w:t>кодексом</w:t>
        </w:r>
      </w:hyperlink>
      <w:r>
        <w:rPr>
          <w:b w:val="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b w:val="0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>
          <w:rPr>
            <w:rStyle w:val="a3"/>
            <w:b w:val="0"/>
            <w:color w:val="auto"/>
            <w:u w:val="none"/>
          </w:rPr>
          <w:t>кодексом</w:t>
        </w:r>
      </w:hyperlink>
      <w:r>
        <w:rPr>
          <w:b w:val="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6521C" w:rsidRDefault="0076521C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>
        <w:rPr>
          <w:rFonts w:ascii="Times New Roman" w:hAnsi="Times New Roman" w:cs="Times New Roman"/>
          <w:sz w:val="28"/>
          <w:szCs w:val="28"/>
        </w:rPr>
        <w:t>1.6. организация ритуальных услуг и содержание мест захоронения;</w:t>
      </w:r>
    </w:p>
    <w:p w:rsidR="0076521C" w:rsidRDefault="0076521C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>
        <w:rPr>
          <w:rFonts w:ascii="Times New Roman" w:hAnsi="Times New Roman" w:cs="Times New Roman"/>
          <w:sz w:val="28"/>
          <w:szCs w:val="28"/>
        </w:rPr>
        <w:t>1.7.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2. Администрации муниципального района «Ботлихский район» заключить с сельскими поселениями на 2016 год соглашения о передаче сельским поселениям осуществления части полномочий муниципального района «Ботлихский район» по решению вопросов местного значения муниципального района в сфере жилищно-коммунального хозяйства и градостроительной деятельности.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по </w:t>
      </w:r>
      <w:r>
        <w:rPr>
          <w:rFonts w:ascii="Times New Roman" w:hAnsi="Times New Roman" w:cs="Times New Roman"/>
          <w:bCs/>
          <w:sz w:val="28"/>
          <w:szCs w:val="28"/>
        </w:rPr>
        <w:t>финансам, бюджетному процессу и налогам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«Ботлихский район».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4. Настоящее решение опубликовать в районной газете «Дружба» и разместить на официальном сайте муниципального района в информационно-коммуникационной сети Интернет.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Настоящее решение вступает в силу после его официального опубликования и распространяется на правоотношения, возникшие с 01.01.2016 года. </w:t>
      </w: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1C" w:rsidRDefault="0076521C" w:rsidP="007652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11C10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</w:t>
      </w:r>
      <w:r w:rsidR="00B358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D11C10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D11C10">
        <w:rPr>
          <w:rFonts w:ascii="Times New Roman" w:hAnsi="Times New Roman" w:cs="Times New Roman"/>
          <w:b/>
          <w:sz w:val="28"/>
          <w:szCs w:val="28"/>
        </w:rPr>
        <w:t>Патхулаев</w:t>
      </w:r>
      <w:proofErr w:type="spellEnd"/>
    </w:p>
    <w:p w:rsidR="00B3588A" w:rsidRDefault="00B3588A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8A" w:rsidRDefault="00B3588A" w:rsidP="00765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B31" w:rsidRDefault="0076521C" w:rsidP="003938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      </w:t>
      </w:r>
      <w:r w:rsidR="00D11C1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М. Омаров</w:t>
      </w:r>
    </w:p>
    <w:sectPr w:rsidR="00514B31" w:rsidSect="0051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21C"/>
    <w:rsid w:val="00393822"/>
    <w:rsid w:val="003F1CA8"/>
    <w:rsid w:val="00514B31"/>
    <w:rsid w:val="0076521C"/>
    <w:rsid w:val="00B3588A"/>
    <w:rsid w:val="00CC405D"/>
    <w:rsid w:val="00D11C10"/>
    <w:rsid w:val="00D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6521C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C405D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C405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C405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22EA50A0D23B4904B60D7FC727330CA3441DD4D9E47388ED274F7E0hAS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22EA50A0D23B4904B60D7FC727330CA3441DD4D9E47388ED274F7E0A31AFA94B8D0A502hBS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22EA50A0D23B4904B60D7FC727330CA3442DD469B47388ED274F7E0A31AFA94B8D0A4h0S0I" TargetMode="External"/><Relationship Id="rId5" Type="http://schemas.openxmlformats.org/officeDocument/2006/relationships/hyperlink" Target="consultantplus://offline/ref=53F22EA50A0D23B4904B60D7FC727330CA3441DD489C47388ED274F7E0A31AFA94B8D0A702B66768h5S5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5</cp:revision>
  <dcterms:created xsi:type="dcterms:W3CDTF">2016-04-29T05:36:00Z</dcterms:created>
  <dcterms:modified xsi:type="dcterms:W3CDTF">2016-05-04T05:00:00Z</dcterms:modified>
</cp:coreProperties>
</file>