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6B" w:rsidRDefault="0018276F" w:rsidP="0018276F">
      <w:pPr>
        <w:jc w:val="center"/>
        <w:rPr>
          <w:rFonts w:ascii="Times New Roman" w:hAnsi="Times New Roman" w:cs="Times New Roman"/>
          <w:b/>
          <w:sz w:val="32"/>
        </w:rPr>
      </w:pPr>
      <w:r w:rsidRPr="0018276F">
        <w:rPr>
          <w:rFonts w:ascii="Times New Roman" w:hAnsi="Times New Roman" w:cs="Times New Roman"/>
          <w:b/>
          <w:sz w:val="32"/>
        </w:rPr>
        <w:t>Перечень образовательных учреждений подлежащих независимой оценке качества условий оказания услуг в 2022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r w:rsidRPr="0018276F">
              <w:rPr>
                <w:rFonts w:ascii="Times New Roman" w:eastAsia="Calibri" w:hAnsi="Times New Roman" w:cs="Times New Roman"/>
              </w:rPr>
              <w:t xml:space="preserve">Андийская средняя общеобразовательная школа №2 имени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Муртазали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Расуловича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Казаналипова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>368983, Республика Дагестан, Ботлихский район, село Анди</w:t>
            </w:r>
            <w:r w:rsidRPr="0018276F">
              <w:rPr>
                <w:rFonts w:ascii="Times New Roman" w:eastAsia="Calibri" w:hAnsi="Times New Roman" w:cs="Times New Roman"/>
                <w:color w:val="000000"/>
              </w:rPr>
              <w:t>, ул. Центральная, 69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r w:rsidRPr="0018276F">
              <w:rPr>
                <w:rFonts w:ascii="Times New Roman" w:eastAsia="Calibri" w:hAnsi="Times New Roman" w:cs="Times New Roman"/>
              </w:rPr>
              <w:t xml:space="preserve">Ботлихская средняя общеобразовательная школа №1 имени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Шарапудина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Гасановича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Османова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>368970, Республика Дагестан, Ботлихский район, село Ботлих</w:t>
            </w:r>
            <w:r w:rsidRPr="0018276F">
              <w:rPr>
                <w:rFonts w:ascii="Times New Roman" w:eastAsia="Calibri" w:hAnsi="Times New Roman" w:cs="Times New Roman"/>
                <w:color w:val="000000"/>
              </w:rPr>
              <w:t>, ул. Центральная, 34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Миарсинская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средняя общеобразовательная школа</w:t>
            </w:r>
            <w:r w:rsidRPr="0018276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 xml:space="preserve">368971, Республика Дагестан, Ботлихский район, село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Миарсо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, ул. Центральная, переулок Школьный, 19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Ортаколинская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средняя общеобразовательная школа</w:t>
            </w:r>
            <w:r w:rsidRPr="0018276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 xml:space="preserve">368988, Республика Дагестан, Ботлихский район, село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Ортаколо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, ул. Школьная, 20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Рахатинская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Башира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Лабазановича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Сахратулаева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 xml:space="preserve">368985, Республика Дагестан, Ботлихский район, село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Рахата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, ул. Имама Шамиля, 45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18276F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18276F">
              <w:rPr>
                <w:rFonts w:ascii="Times New Roman" w:eastAsia="Calibri" w:hAnsi="Times New Roman" w:cs="Times New Roman"/>
              </w:rPr>
              <w:t>андовская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средняя общеобразовательная школа</w:t>
            </w:r>
            <w:r w:rsidRPr="0018276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 xml:space="preserve">368985, Республика Дагестан, Ботлихский район, село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Тандо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, ул. Центральная, 16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Зиловская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средняя общеобразовательная школа имени </w:t>
            </w:r>
            <w:r w:rsidRPr="0018276F">
              <w:rPr>
                <w:rFonts w:ascii="Times New Roman" w:eastAsia="Calibri" w:hAnsi="Times New Roman" w:cs="Times New Roman"/>
                <w:color w:val="000000"/>
              </w:rPr>
              <w:t xml:space="preserve">Расула </w:t>
            </w:r>
            <w:proofErr w:type="spellStart"/>
            <w:r w:rsidRPr="0018276F">
              <w:rPr>
                <w:rFonts w:ascii="Times New Roman" w:eastAsia="Calibri" w:hAnsi="Times New Roman" w:cs="Times New Roman"/>
                <w:color w:val="000000"/>
              </w:rPr>
              <w:t>Юсуповича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8276F">
              <w:rPr>
                <w:rFonts w:ascii="Times New Roman" w:eastAsia="Calibri" w:hAnsi="Times New Roman" w:cs="Times New Roman"/>
                <w:color w:val="000000"/>
              </w:rPr>
              <w:t>Сагитова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 xml:space="preserve">368976, Республика Дагестан, Ботлихский район, село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Зило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, ул. Школьная, 14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Ашалинская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основная общеобразовательная школа имени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Магомедхана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Исаевича Исаева</w:t>
            </w:r>
            <w:r w:rsidRPr="0018276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 xml:space="preserve">368977, Республика Дагестан, Ботлихский район, село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Ашали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, ул. Центральная, 4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Кванхидатлинская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основная общеобразовательная школа</w:t>
            </w:r>
            <w:r w:rsidRPr="0018276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 xml:space="preserve">368973, Республика Дагестан, Ботлихский район, село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Кванхидатли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, ул. Центральная, 24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rPr>
                <w:rFonts w:ascii="Times New Roman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18276F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18276F">
              <w:rPr>
                <w:rFonts w:ascii="Times New Roman" w:eastAsia="Calibri" w:hAnsi="Times New Roman" w:cs="Times New Roman"/>
              </w:rPr>
              <w:t>асутинская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основная общеобразовательная школа имени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Маккашарипа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Омаровича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Асадулаева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 xml:space="preserve">368970, Республика Дагестан, Ботлихский район, село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Тасута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 xml:space="preserve">, ул. </w:t>
            </w:r>
            <w:proofErr w:type="spellStart"/>
            <w:r w:rsidRPr="0018276F">
              <w:rPr>
                <w:rFonts w:ascii="Times New Roman" w:eastAsia="Calibri" w:hAnsi="Times New Roman" w:cs="Times New Roman"/>
                <w:color w:val="000000"/>
              </w:rPr>
              <w:t>Абдулвахида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8276F">
              <w:rPr>
                <w:rFonts w:ascii="Times New Roman" w:eastAsia="Calibri" w:hAnsi="Times New Roman" w:cs="Times New Roman"/>
                <w:color w:val="000000"/>
              </w:rPr>
              <w:t>Насрудинова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, 32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r w:rsidRPr="0018276F">
              <w:rPr>
                <w:rFonts w:ascii="Times New Roman" w:eastAsia="Calibri" w:hAnsi="Times New Roman" w:cs="Times New Roman"/>
              </w:rPr>
              <w:t>Нижне-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Алакская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 начальная общеобразовательная школа</w:t>
            </w:r>
            <w:r w:rsidRPr="0018276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 xml:space="preserve">368974, Республика Дагестан, Ботлихский район, село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Алак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 xml:space="preserve">, ул. Малая </w:t>
            </w:r>
            <w:proofErr w:type="spellStart"/>
            <w:r w:rsidRPr="0018276F">
              <w:rPr>
                <w:rFonts w:ascii="Times New Roman" w:eastAsia="Calibri" w:hAnsi="Times New Roman" w:cs="Times New Roman"/>
                <w:color w:val="000000"/>
              </w:rPr>
              <w:t>Раквада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, 9.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дополнительного образования «</w:t>
            </w:r>
            <w:proofErr w:type="spellStart"/>
            <w:r w:rsidRPr="0018276F">
              <w:rPr>
                <w:rFonts w:ascii="Times New Roman" w:eastAsia="Calibri" w:hAnsi="Times New Roman" w:cs="Times New Roman"/>
                <w:color w:val="000000"/>
              </w:rPr>
              <w:t>Ансалтинская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 xml:space="preserve"> детско-юношеская спортивная школа»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 xml:space="preserve">368981, Республика Дагестан, Ботлихский район, село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Ансалта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>, ул. Победы, д. 25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дополнительного образования «Андийская детско-юношеская спортивная школа»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>368983, Республика Дагестан, Ботлихский район, село Анди, ул. Школьная, д. 37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дополнительного образования «</w:t>
            </w:r>
            <w:proofErr w:type="spellStart"/>
            <w:r w:rsidRPr="0018276F">
              <w:rPr>
                <w:rFonts w:ascii="Times New Roman" w:eastAsia="Calibri" w:hAnsi="Times New Roman" w:cs="Times New Roman"/>
                <w:color w:val="000000"/>
              </w:rPr>
              <w:t>Тлохская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 xml:space="preserve"> детско-юношеская спортивная школа»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 xml:space="preserve">368978, Республика Дагестан, Ботлихский район, село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Тлох</w:t>
            </w:r>
            <w:proofErr w:type="spellEnd"/>
            <w:r w:rsidRPr="0018276F">
              <w:rPr>
                <w:rFonts w:ascii="Times New Roman" w:eastAsia="Calibri" w:hAnsi="Times New Roman" w:cs="Times New Roman"/>
              </w:rPr>
              <w:t xml:space="preserve">, ул. Спортивная, д. 2 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дополнительного образования «Районный центр дополнительного образования детей и юношества»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>368970, Республика Дагестан, Ботлихский район, село Ботлих, ул. Центральная, д. 4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</w:rPr>
              <w:t>Муниципальное казенное дошкольное образовательное учреждение «Детский сад «Родничок»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368970, Республика Дагестан, Ботлихский район, село Ботлих, ул. Ботлихская, 36</w:t>
            </w:r>
          </w:p>
        </w:tc>
      </w:tr>
      <w:tr w:rsidR="0018276F" w:rsidTr="0018276F">
        <w:tc>
          <w:tcPr>
            <w:tcW w:w="817" w:type="dxa"/>
          </w:tcPr>
          <w:p w:rsidR="0018276F" w:rsidRPr="0018276F" w:rsidRDefault="0018276F" w:rsidP="0018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>Муниципальное казенное дошкольное образовательное учреждение «</w:t>
            </w:r>
            <w:r w:rsidRPr="0018276F">
              <w:rPr>
                <w:rFonts w:ascii="Times New Roman" w:eastAsia="Calibri" w:hAnsi="Times New Roman" w:cs="Times New Roman"/>
              </w:rPr>
              <w:t xml:space="preserve">Детский сад «Теремок» с. </w:t>
            </w:r>
            <w:proofErr w:type="spellStart"/>
            <w:r w:rsidRPr="0018276F">
              <w:rPr>
                <w:rFonts w:ascii="Times New Roman" w:eastAsia="Calibri" w:hAnsi="Times New Roman" w:cs="Times New Roman"/>
              </w:rPr>
              <w:t>Годобери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4076" w:type="dxa"/>
          </w:tcPr>
          <w:p w:rsidR="0018276F" w:rsidRPr="0018276F" w:rsidRDefault="0018276F" w:rsidP="000E008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8276F">
              <w:rPr>
                <w:rFonts w:ascii="Times New Roman" w:eastAsia="Calibri" w:hAnsi="Times New Roman" w:cs="Times New Roman"/>
                <w:color w:val="000000"/>
              </w:rPr>
              <w:t xml:space="preserve">368975, Республика Дагестан, Ботлихский район, село </w:t>
            </w:r>
            <w:proofErr w:type="spellStart"/>
            <w:r w:rsidRPr="0018276F">
              <w:rPr>
                <w:rFonts w:ascii="Times New Roman" w:eastAsia="Calibri" w:hAnsi="Times New Roman" w:cs="Times New Roman"/>
                <w:color w:val="000000"/>
              </w:rPr>
              <w:t>Годобери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 xml:space="preserve">, ул. </w:t>
            </w:r>
            <w:proofErr w:type="spellStart"/>
            <w:r w:rsidRPr="0018276F">
              <w:rPr>
                <w:rFonts w:ascii="Times New Roman" w:eastAsia="Calibri" w:hAnsi="Times New Roman" w:cs="Times New Roman"/>
                <w:color w:val="000000"/>
              </w:rPr>
              <w:t>Дибиргаджи</w:t>
            </w:r>
            <w:proofErr w:type="spellEnd"/>
            <w:r w:rsidRPr="0018276F">
              <w:rPr>
                <w:rFonts w:ascii="Times New Roman" w:eastAsia="Calibri" w:hAnsi="Times New Roman" w:cs="Times New Roman"/>
                <w:color w:val="000000"/>
              </w:rPr>
              <w:t xml:space="preserve"> Магомедова, 3</w:t>
            </w:r>
          </w:p>
        </w:tc>
      </w:tr>
    </w:tbl>
    <w:p w:rsidR="0018276F" w:rsidRPr="0018276F" w:rsidRDefault="0018276F" w:rsidP="0018276F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18276F" w:rsidRPr="0018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7377"/>
    <w:multiLevelType w:val="hybridMultilevel"/>
    <w:tmpl w:val="C8B4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6F"/>
    <w:rsid w:val="0018276F"/>
    <w:rsid w:val="0061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</dc:creator>
  <cp:lastModifiedBy>Абдула</cp:lastModifiedBy>
  <cp:revision>1</cp:revision>
  <dcterms:created xsi:type="dcterms:W3CDTF">2022-10-30T09:59:00Z</dcterms:created>
  <dcterms:modified xsi:type="dcterms:W3CDTF">2022-10-30T10:03:00Z</dcterms:modified>
</cp:coreProperties>
</file>