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9444A0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2200275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961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3.25pt" to="7in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603C05" w:rsidRPr="007E7FFA" w:rsidRDefault="00603C05" w:rsidP="0051472D">
      <w:pPr>
        <w:ind w:firstLine="0"/>
        <w:jc w:val="center"/>
        <w:rPr>
          <w:b/>
          <w:szCs w:val="28"/>
        </w:rPr>
      </w:pPr>
    </w:p>
    <w:p w:rsidR="0051472D" w:rsidRPr="007E7FFA" w:rsidRDefault="005718F5" w:rsidP="0051472D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FB5E1C">
        <w:rPr>
          <w:b/>
          <w:szCs w:val="28"/>
        </w:rPr>
        <w:t>2 дека</w:t>
      </w:r>
      <w:r w:rsidR="00AD416F">
        <w:rPr>
          <w:b/>
          <w:szCs w:val="28"/>
        </w:rPr>
        <w:t>бря</w:t>
      </w:r>
      <w:r w:rsidR="0051472D" w:rsidRPr="007E7FFA">
        <w:rPr>
          <w:b/>
          <w:szCs w:val="28"/>
        </w:rPr>
        <w:t xml:space="preserve"> 20</w:t>
      </w:r>
      <w:r w:rsidR="00603C05">
        <w:rPr>
          <w:b/>
          <w:szCs w:val="28"/>
        </w:rPr>
        <w:t>22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 w:rsidR="00AD416F">
        <w:rPr>
          <w:b/>
          <w:szCs w:val="28"/>
        </w:rPr>
        <w:t xml:space="preserve">         </w:t>
      </w:r>
      <w:r>
        <w:rPr>
          <w:b/>
          <w:szCs w:val="28"/>
        </w:rPr>
        <w:t xml:space="preserve"> №</w:t>
      </w:r>
      <w:r w:rsidR="00FB5E1C">
        <w:rPr>
          <w:b/>
          <w:szCs w:val="28"/>
        </w:rPr>
        <w:t xml:space="preserve"> 181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Pr="007E7FFA" w:rsidRDefault="0051472D" w:rsidP="0031083A">
      <w:pPr>
        <w:pStyle w:val="ConsPlusTitle"/>
        <w:jc w:val="center"/>
        <w:rPr>
          <w:szCs w:val="28"/>
        </w:rPr>
      </w:pPr>
    </w:p>
    <w:p w:rsidR="00FB5E1C" w:rsidRDefault="00FB5E1C" w:rsidP="00FB5E1C">
      <w:pPr>
        <w:pStyle w:val="11"/>
        <w:shd w:val="clear" w:color="auto" w:fill="auto"/>
        <w:spacing w:after="0" w:line="228" w:lineRule="auto"/>
        <w:jc w:val="center"/>
        <w:rPr>
          <w:b/>
          <w:sz w:val="28"/>
          <w:szCs w:val="19"/>
        </w:rPr>
      </w:pPr>
      <w:r>
        <w:rPr>
          <w:b/>
          <w:bCs/>
          <w:color w:val="000000"/>
          <w:sz w:val="28"/>
          <w:szCs w:val="18"/>
          <w:lang w:eastAsia="ru-RU" w:bidi="ru-RU"/>
        </w:rPr>
        <w:t xml:space="preserve">Об </w:t>
      </w:r>
      <w:r>
        <w:rPr>
          <w:b/>
          <w:iCs/>
          <w:color w:val="000000"/>
          <w:sz w:val="28"/>
          <w:szCs w:val="19"/>
          <w:lang w:eastAsia="ru-RU" w:bidi="ru-RU"/>
        </w:rPr>
        <w:t>утверждении Порядка отнесения земель к землям особо</w:t>
      </w:r>
      <w:r>
        <w:rPr>
          <w:b/>
          <w:iCs/>
          <w:color w:val="000000"/>
          <w:sz w:val="28"/>
          <w:szCs w:val="19"/>
          <w:lang w:eastAsia="ru-RU" w:bidi="ru-RU"/>
        </w:rPr>
        <w:br/>
        <w:t>охраняемых территорий местного значения, использования и</w:t>
      </w:r>
      <w:r>
        <w:rPr>
          <w:b/>
          <w:iCs/>
          <w:color w:val="000000"/>
          <w:sz w:val="28"/>
          <w:szCs w:val="19"/>
          <w:lang w:eastAsia="ru-RU" w:bidi="ru-RU"/>
        </w:rPr>
        <w:br/>
        <w:t>охраны земель особо охраняемых территорий местного значения в</w:t>
      </w:r>
      <w:r>
        <w:rPr>
          <w:b/>
          <w:iCs/>
          <w:color w:val="000000"/>
          <w:sz w:val="28"/>
          <w:szCs w:val="19"/>
          <w:lang w:eastAsia="ru-RU" w:bidi="ru-RU"/>
        </w:rPr>
        <w:br/>
        <w:t>МР «Ботлихский район»</w:t>
      </w:r>
    </w:p>
    <w:p w:rsidR="00FB5E1C" w:rsidRDefault="00FB5E1C" w:rsidP="00FB5E1C">
      <w:pPr>
        <w:spacing w:before="240" w:after="240" w:line="312" w:lineRule="exact"/>
        <w:ind w:firstLine="720"/>
        <w:contextualSpacing/>
        <w:rPr>
          <w:rFonts w:eastAsiaTheme="minorHAnsi"/>
          <w:b/>
          <w:bCs/>
          <w:szCs w:val="28"/>
        </w:rPr>
      </w:pPr>
      <w:r>
        <w:rPr>
          <w:color w:val="000000"/>
          <w:lang w:eastAsia="ru-RU" w:bidi="ru-RU"/>
        </w:rPr>
        <w:t>В соответствии с пунктом 2 статьи 11 и статьи 94 Земельного кодекса Российской Федерации, Федеральным законом от 14.03.1995 № 33-ФЗ «Об особо охраняемых природных территориях»,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«Ботлихский район»,</w:t>
      </w:r>
      <w:r>
        <w:rPr>
          <w:color w:val="000000"/>
          <w:lang w:eastAsia="ru-RU" w:bidi="ru-RU"/>
        </w:rPr>
        <w:t xml:space="preserve"> </w:t>
      </w:r>
      <w:r>
        <w:rPr>
          <w:rFonts w:eastAsiaTheme="minorHAnsi"/>
          <w:szCs w:val="28"/>
        </w:rPr>
        <w:t xml:space="preserve">администрация муниципального района </w:t>
      </w:r>
      <w:r>
        <w:rPr>
          <w:rFonts w:eastAsiaTheme="minorHAnsi"/>
          <w:b/>
          <w:bCs/>
          <w:szCs w:val="28"/>
        </w:rPr>
        <w:t>постановляет:</w:t>
      </w:r>
    </w:p>
    <w:p w:rsidR="00FB5E1C" w:rsidRDefault="00FB5E1C" w:rsidP="00FB5E1C">
      <w:pPr>
        <w:pStyle w:val="a6"/>
        <w:numPr>
          <w:ilvl w:val="0"/>
          <w:numId w:val="11"/>
        </w:numPr>
        <w:tabs>
          <w:tab w:val="left" w:pos="993"/>
        </w:tabs>
        <w:spacing w:before="240" w:after="240" w:line="312" w:lineRule="exact"/>
        <w:ind w:left="0" w:firstLine="709"/>
      </w:pPr>
      <w:r>
        <w:rPr>
          <w:color w:val="000000"/>
          <w:lang w:eastAsia="ru-RU" w:bidi="ru-RU"/>
        </w:rPr>
        <w:t>Утвердить прилагаемый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Ботлихском районе.</w:t>
      </w:r>
    </w:p>
    <w:p w:rsidR="00FB5E1C" w:rsidRDefault="00FB5E1C" w:rsidP="00FB5E1C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before="240" w:after="240" w:line="312" w:lineRule="exact"/>
        <w:ind w:left="0" w:firstLine="709"/>
      </w:pPr>
      <w:r>
        <w:t>Разместить настоящее постановление на официальном сайте администрации МР «Ботлихский район» в сети Интернет.</w:t>
      </w:r>
    </w:p>
    <w:p w:rsidR="00FB5E1C" w:rsidRDefault="00FB5E1C" w:rsidP="00FB5E1C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before="240" w:after="240" w:line="312" w:lineRule="exact"/>
        <w:ind w:left="0" w:firstLine="709"/>
      </w:pPr>
      <w:r>
        <w:t>Контроль за исполнением настоящего постановления оставляю за собой.</w:t>
      </w:r>
    </w:p>
    <w:p w:rsidR="00A00DFE" w:rsidRPr="007E7FFA" w:rsidRDefault="00A00DFE" w:rsidP="00ED6342">
      <w:pPr>
        <w:pStyle w:val="ConsPlusNormal"/>
        <w:ind w:firstLine="709"/>
        <w:jc w:val="both"/>
        <w:rPr>
          <w:color w:val="000000"/>
          <w:szCs w:val="28"/>
        </w:rPr>
      </w:pPr>
    </w:p>
    <w:p w:rsidR="002E710A" w:rsidRDefault="00FB5E1C" w:rsidP="00ED6342">
      <w:pPr>
        <w:pStyle w:val="ConsPlusNormal"/>
        <w:ind w:firstLine="709"/>
        <w:jc w:val="both"/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61312" behindDoc="1" locked="0" layoutInCell="1" allowOverlap="1" wp14:anchorId="22ABA7D7" wp14:editId="2E52BAEC">
            <wp:simplePos x="0" y="0"/>
            <wp:positionH relativeFrom="column">
              <wp:posOffset>2412365</wp:posOffset>
            </wp:positionH>
            <wp:positionV relativeFrom="page">
              <wp:posOffset>7414260</wp:posOffset>
            </wp:positionV>
            <wp:extent cx="221932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0A">
        <w:rPr>
          <w:b/>
          <w:color w:val="000000"/>
          <w:szCs w:val="28"/>
        </w:rPr>
        <w:t>Первый заместитель</w:t>
      </w:r>
    </w:p>
    <w:p w:rsidR="007C76FB" w:rsidRDefault="0010229E" w:rsidP="00A00DFE">
      <w:pPr>
        <w:pStyle w:val="ConsPlusNormal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</w:t>
      </w:r>
      <w:r w:rsidR="00BB1447">
        <w:rPr>
          <w:b/>
          <w:color w:val="000000"/>
          <w:szCs w:val="28"/>
        </w:rPr>
        <w:t>лав</w:t>
      </w:r>
      <w:r w:rsidR="002E710A">
        <w:rPr>
          <w:b/>
          <w:color w:val="000000"/>
          <w:szCs w:val="28"/>
        </w:rPr>
        <w:t>ы</w:t>
      </w:r>
      <w:r>
        <w:rPr>
          <w:b/>
          <w:color w:val="000000"/>
          <w:szCs w:val="28"/>
        </w:rPr>
        <w:t xml:space="preserve"> </w:t>
      </w:r>
      <w:r w:rsidR="002E710A">
        <w:rPr>
          <w:b/>
          <w:color w:val="000000"/>
          <w:szCs w:val="28"/>
        </w:rPr>
        <w:t>администрации</w:t>
      </w:r>
      <w:r>
        <w:rPr>
          <w:b/>
          <w:color w:val="000000"/>
          <w:szCs w:val="28"/>
        </w:rPr>
        <w:t xml:space="preserve">            </w:t>
      </w:r>
      <w:r w:rsidR="00AD416F">
        <w:rPr>
          <w:b/>
          <w:color w:val="000000"/>
          <w:szCs w:val="28"/>
        </w:rPr>
        <w:t xml:space="preserve">     </w:t>
      </w:r>
      <w:r>
        <w:rPr>
          <w:b/>
          <w:color w:val="000000"/>
          <w:szCs w:val="28"/>
        </w:rPr>
        <w:t xml:space="preserve">                                 </w:t>
      </w:r>
      <w:r w:rsidR="00603C05">
        <w:rPr>
          <w:b/>
          <w:color w:val="000000"/>
          <w:szCs w:val="28"/>
        </w:rPr>
        <w:t xml:space="preserve">          </w:t>
      </w:r>
      <w:r w:rsidR="002E710A">
        <w:rPr>
          <w:b/>
          <w:color w:val="000000"/>
          <w:szCs w:val="28"/>
        </w:rPr>
        <w:t>А</w:t>
      </w:r>
      <w:r w:rsidR="0051472D" w:rsidRPr="007E7FFA">
        <w:rPr>
          <w:b/>
          <w:color w:val="000000"/>
          <w:szCs w:val="28"/>
        </w:rPr>
        <w:t>.</w:t>
      </w:r>
      <w:r w:rsidR="00FB5E1C">
        <w:rPr>
          <w:b/>
          <w:color w:val="000000"/>
          <w:szCs w:val="28"/>
        </w:rPr>
        <w:t>Р</w:t>
      </w:r>
      <w:r w:rsidR="0051472D" w:rsidRPr="007E7FFA">
        <w:rPr>
          <w:b/>
          <w:color w:val="000000"/>
          <w:szCs w:val="28"/>
        </w:rPr>
        <w:t xml:space="preserve"> </w:t>
      </w:r>
      <w:r w:rsidR="00603C05">
        <w:rPr>
          <w:b/>
          <w:color w:val="000000"/>
          <w:szCs w:val="28"/>
        </w:rPr>
        <w:t>Лабазанов</w:t>
      </w: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FB5E1C" w:rsidRPr="0035097A" w:rsidRDefault="00FB5E1C" w:rsidP="00FB5E1C">
      <w:pPr>
        <w:ind w:left="6379" w:firstLine="0"/>
        <w:jc w:val="center"/>
        <w:rPr>
          <w:szCs w:val="20"/>
        </w:rPr>
      </w:pPr>
      <w:r w:rsidRPr="0035097A">
        <w:rPr>
          <w:szCs w:val="20"/>
        </w:rPr>
        <w:lastRenderedPageBreak/>
        <w:t>УТВЕРЖДЕНО</w:t>
      </w:r>
    </w:p>
    <w:p w:rsidR="00FB5E1C" w:rsidRPr="0035097A" w:rsidRDefault="00FB5E1C" w:rsidP="00FB5E1C">
      <w:pPr>
        <w:ind w:left="6379" w:firstLine="0"/>
        <w:jc w:val="center"/>
        <w:rPr>
          <w:szCs w:val="20"/>
        </w:rPr>
      </w:pPr>
      <w:r w:rsidRPr="0035097A">
        <w:rPr>
          <w:szCs w:val="20"/>
        </w:rPr>
        <w:t xml:space="preserve">постановлением </w:t>
      </w:r>
    </w:p>
    <w:p w:rsidR="00FB5E1C" w:rsidRPr="0035097A" w:rsidRDefault="00FB5E1C" w:rsidP="00FB5E1C">
      <w:pPr>
        <w:ind w:left="6379" w:firstLine="0"/>
        <w:jc w:val="center"/>
        <w:rPr>
          <w:szCs w:val="20"/>
        </w:rPr>
      </w:pPr>
      <w:r w:rsidRPr="0035097A">
        <w:rPr>
          <w:szCs w:val="20"/>
        </w:rPr>
        <w:t>АМР «Ботлихский район»</w:t>
      </w:r>
    </w:p>
    <w:p w:rsidR="00FB5E1C" w:rsidRPr="0035097A" w:rsidRDefault="00FB5E1C" w:rsidP="00FB5E1C">
      <w:pPr>
        <w:ind w:left="6379" w:firstLine="0"/>
        <w:jc w:val="center"/>
        <w:rPr>
          <w:szCs w:val="20"/>
        </w:rPr>
      </w:pPr>
      <w:r>
        <w:rPr>
          <w:szCs w:val="20"/>
        </w:rPr>
        <w:t>от 2 декабря 2022 г. № 181</w:t>
      </w:r>
      <w:bookmarkStart w:id="0" w:name="_GoBack"/>
      <w:bookmarkEnd w:id="0"/>
    </w:p>
    <w:p w:rsidR="00FB5E1C" w:rsidRDefault="00FB5E1C" w:rsidP="00FB5E1C">
      <w:pPr>
        <w:ind w:left="6379" w:firstLine="0"/>
        <w:jc w:val="center"/>
        <w:rPr>
          <w:b/>
          <w:szCs w:val="20"/>
        </w:rPr>
      </w:pPr>
    </w:p>
    <w:p w:rsidR="00FB5E1C" w:rsidRDefault="00FB5E1C" w:rsidP="00FB5E1C">
      <w:pPr>
        <w:ind w:left="6379" w:firstLine="0"/>
        <w:jc w:val="center"/>
        <w:rPr>
          <w:b/>
          <w:szCs w:val="20"/>
        </w:rPr>
      </w:pPr>
    </w:p>
    <w:p w:rsidR="00FB5E1C" w:rsidRDefault="00FB5E1C" w:rsidP="00FB5E1C">
      <w:pPr>
        <w:ind w:left="6379" w:firstLine="0"/>
        <w:jc w:val="center"/>
        <w:rPr>
          <w:b/>
          <w:szCs w:val="20"/>
        </w:rPr>
      </w:pPr>
    </w:p>
    <w:p w:rsidR="00FB5E1C" w:rsidRDefault="00FB5E1C" w:rsidP="00FB5E1C">
      <w:pPr>
        <w:pStyle w:val="11"/>
        <w:shd w:val="clear" w:color="auto" w:fill="auto"/>
        <w:spacing w:before="0" w:after="0" w:line="240" w:lineRule="auto"/>
        <w:jc w:val="center"/>
        <w:rPr>
          <w:b/>
          <w:iCs/>
          <w:color w:val="000000"/>
          <w:sz w:val="28"/>
          <w:szCs w:val="28"/>
          <w:lang w:eastAsia="ru-RU" w:bidi="ru-RU"/>
        </w:rPr>
      </w:pPr>
      <w:r w:rsidRPr="00DE3DAF">
        <w:rPr>
          <w:b/>
          <w:iCs/>
          <w:color w:val="000000"/>
          <w:sz w:val="28"/>
          <w:szCs w:val="28"/>
          <w:lang w:eastAsia="ru-RU" w:bidi="ru-RU"/>
        </w:rPr>
        <w:t xml:space="preserve">Порядок </w:t>
      </w:r>
    </w:p>
    <w:p w:rsidR="00FB5E1C" w:rsidRPr="00DE3DAF" w:rsidRDefault="00FB5E1C" w:rsidP="00FB5E1C">
      <w:pPr>
        <w:pStyle w:val="11"/>
        <w:shd w:val="clear" w:color="auto" w:fill="auto"/>
        <w:spacing w:before="0" w:after="0" w:line="240" w:lineRule="auto"/>
        <w:jc w:val="center"/>
        <w:rPr>
          <w:b/>
          <w:iCs/>
          <w:color w:val="000000"/>
          <w:sz w:val="28"/>
          <w:szCs w:val="28"/>
          <w:lang w:eastAsia="ru-RU" w:bidi="ru-RU"/>
        </w:rPr>
      </w:pPr>
      <w:r w:rsidRPr="00DE3DAF">
        <w:rPr>
          <w:b/>
          <w:iCs/>
          <w:color w:val="000000"/>
          <w:sz w:val="28"/>
          <w:szCs w:val="28"/>
          <w:lang w:eastAsia="ru-RU" w:bidi="ru-RU"/>
        </w:rPr>
        <w:t>отнесения земель к землям особо охраняемых территории местного значения, использования и охраны земель особо охраняемых территорий местного значения в муниципальном районе «МР Ботлихский район».</w:t>
      </w:r>
    </w:p>
    <w:p w:rsidR="00FB5E1C" w:rsidRDefault="00FB5E1C" w:rsidP="00FB5E1C">
      <w:pPr>
        <w:pStyle w:val="11"/>
        <w:shd w:val="clear" w:color="auto" w:fill="auto"/>
        <w:spacing w:after="0" w:line="230" w:lineRule="auto"/>
        <w:jc w:val="center"/>
        <w:rPr>
          <w:b/>
          <w:bCs/>
          <w:color w:val="000000"/>
          <w:lang w:eastAsia="ru-RU" w:bidi="ru-RU"/>
        </w:rPr>
      </w:pPr>
    </w:p>
    <w:p w:rsidR="00FB5E1C" w:rsidRDefault="00FB5E1C" w:rsidP="00FB5E1C">
      <w:pPr>
        <w:pStyle w:val="11"/>
        <w:shd w:val="clear" w:color="auto" w:fill="auto"/>
        <w:spacing w:after="0" w:line="230" w:lineRule="auto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Глава 1. Общие положения</w:t>
      </w:r>
    </w:p>
    <w:p w:rsidR="00FB5E1C" w:rsidRDefault="00FB5E1C" w:rsidP="00FB5E1C">
      <w:pPr>
        <w:pStyle w:val="11"/>
        <w:shd w:val="clear" w:color="auto" w:fill="auto"/>
        <w:spacing w:after="0" w:line="230" w:lineRule="auto"/>
        <w:jc w:val="center"/>
        <w:rPr>
          <w:b/>
          <w:bCs/>
          <w:color w:val="000000"/>
          <w:lang w:eastAsia="ru-RU" w:bidi="ru-RU"/>
        </w:rPr>
      </w:pPr>
    </w:p>
    <w:p w:rsidR="00FB5E1C" w:rsidRPr="00C148DE" w:rsidRDefault="00FB5E1C" w:rsidP="00FB5E1C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655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 xml:space="preserve">Настоящий Порядок отнесения земель к землям особо охраняемых территорий местного значения, использования и охраны земель, особо охраняемых территорий местного значения в </w:t>
      </w:r>
      <w:r w:rsidRPr="00891EB6">
        <w:rPr>
          <w:sz w:val="28"/>
          <w:szCs w:val="28"/>
          <w:lang w:eastAsia="ru-RU" w:bidi="ru-RU"/>
        </w:rPr>
        <w:t xml:space="preserve">Ботлихском </w:t>
      </w:r>
      <w:r w:rsidRPr="00C148DE">
        <w:rPr>
          <w:color w:val="000000"/>
          <w:sz w:val="28"/>
          <w:szCs w:val="28"/>
          <w:lang w:eastAsia="ru-RU" w:bidi="ru-RU"/>
        </w:rPr>
        <w:t>муниципальном районе (далее - Порядок) разработан в целях обеспечения сохранности земель особо охраняемых территорий в соответствии с п. 4 ст. 94 Земельного кодекса Российской Федерации, Федера</w:t>
      </w:r>
      <w:r>
        <w:rPr>
          <w:color w:val="000000"/>
          <w:sz w:val="28"/>
          <w:szCs w:val="28"/>
          <w:lang w:eastAsia="ru-RU" w:bidi="ru-RU"/>
        </w:rPr>
        <w:t>льным законом от 14.03.1995 № 33</w:t>
      </w:r>
      <w:r w:rsidRPr="00C148DE">
        <w:rPr>
          <w:color w:val="000000"/>
          <w:sz w:val="28"/>
          <w:szCs w:val="28"/>
          <w:lang w:eastAsia="ru-RU" w:bidi="ru-RU"/>
        </w:rPr>
        <w:t>-ФЗ «Об особо охраняемых природных территориях», пунктом 27 ст. 14 Федеральн</w:t>
      </w:r>
      <w:r>
        <w:rPr>
          <w:color w:val="000000"/>
          <w:sz w:val="28"/>
          <w:szCs w:val="28"/>
          <w:lang w:eastAsia="ru-RU" w:bidi="ru-RU"/>
        </w:rPr>
        <w:t>ого закона от 06.10.2003 №131-ФЗ</w:t>
      </w:r>
      <w:r w:rsidRPr="00C148DE">
        <w:rPr>
          <w:color w:val="000000"/>
          <w:sz w:val="28"/>
          <w:szCs w:val="28"/>
          <w:lang w:eastAsia="ru-RU" w:bidi="ru-RU"/>
        </w:rPr>
        <w:t xml:space="preserve"> «Об общих принципах организации местного самоуправления в Российской Федерации», Уставом муниципального района «Ботлихский район».</w:t>
      </w:r>
    </w:p>
    <w:p w:rsidR="00FB5E1C" w:rsidRPr="00C148DE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>Настоящий Порядок регулирует отношения в области отнесения земель, расположенных на территории муниципально</w:t>
      </w:r>
      <w:r>
        <w:rPr>
          <w:color w:val="000000"/>
          <w:sz w:val="28"/>
          <w:szCs w:val="28"/>
          <w:lang w:eastAsia="ru-RU" w:bidi="ru-RU"/>
        </w:rPr>
        <w:t>го района «Ботлихский район»</w:t>
      </w:r>
      <w:r w:rsidRPr="00C148DE">
        <w:rPr>
          <w:color w:val="000000"/>
          <w:sz w:val="28"/>
          <w:szCs w:val="28"/>
          <w:lang w:eastAsia="ru-RU" w:bidi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FB5E1C" w:rsidRPr="00C148DE" w:rsidRDefault="00FB5E1C" w:rsidP="00FB5E1C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655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полностью или частично из хозяйственного использования и оборота и для которых установлен особый правовой режим.</w:t>
      </w:r>
    </w:p>
    <w:p w:rsidR="00FB5E1C" w:rsidRPr="00C148DE" w:rsidRDefault="00FB5E1C" w:rsidP="00FB5E1C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651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>К землям особо охраняемых территорий местного значения (далее - земли особо охраняемых территорий) относятся:</w:t>
      </w:r>
    </w:p>
    <w:p w:rsidR="00FB5E1C" w:rsidRPr="00C148DE" w:rsidRDefault="00FB5E1C" w:rsidP="00FB5E1C">
      <w:pPr>
        <w:pStyle w:val="11"/>
        <w:shd w:val="clear" w:color="auto" w:fill="auto"/>
        <w:tabs>
          <w:tab w:val="left" w:pos="691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>а)</w:t>
      </w:r>
      <w:r w:rsidRPr="00C148DE">
        <w:rPr>
          <w:color w:val="000000"/>
          <w:sz w:val="28"/>
          <w:szCs w:val="28"/>
          <w:lang w:eastAsia="ru-RU" w:bidi="ru-RU"/>
        </w:rPr>
        <w:tab/>
        <w:t>земли природоохранного назначения;</w:t>
      </w:r>
    </w:p>
    <w:p w:rsidR="00FB5E1C" w:rsidRPr="00C148DE" w:rsidRDefault="00FB5E1C" w:rsidP="00FB5E1C">
      <w:pPr>
        <w:pStyle w:val="11"/>
        <w:shd w:val="clear" w:color="auto" w:fill="auto"/>
        <w:tabs>
          <w:tab w:val="left" w:pos="695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>б)</w:t>
      </w:r>
      <w:r w:rsidRPr="00C148DE">
        <w:rPr>
          <w:color w:val="000000"/>
          <w:sz w:val="28"/>
          <w:szCs w:val="28"/>
          <w:lang w:eastAsia="ru-RU" w:bidi="ru-RU"/>
        </w:rPr>
        <w:tab/>
        <w:t>земли рекреационного назначения;</w:t>
      </w:r>
    </w:p>
    <w:p w:rsidR="00FB5E1C" w:rsidRPr="00C148DE" w:rsidRDefault="00FB5E1C" w:rsidP="00FB5E1C">
      <w:pPr>
        <w:pStyle w:val="11"/>
        <w:shd w:val="clear" w:color="auto" w:fill="auto"/>
        <w:tabs>
          <w:tab w:val="left" w:pos="695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>в)</w:t>
      </w:r>
      <w:r w:rsidRPr="00C148DE">
        <w:rPr>
          <w:color w:val="000000"/>
          <w:sz w:val="28"/>
          <w:szCs w:val="28"/>
          <w:lang w:eastAsia="ru-RU" w:bidi="ru-RU"/>
        </w:rPr>
        <w:tab/>
        <w:t>земли историко-культурного назначения;</w:t>
      </w:r>
    </w:p>
    <w:p w:rsidR="00FB5E1C" w:rsidRPr="00C148DE" w:rsidRDefault="00FB5E1C" w:rsidP="00FB5E1C">
      <w:pPr>
        <w:pStyle w:val="11"/>
        <w:shd w:val="clear" w:color="auto" w:fill="auto"/>
        <w:tabs>
          <w:tab w:val="left" w:pos="695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>г)</w:t>
      </w:r>
      <w:r w:rsidRPr="00C148DE">
        <w:rPr>
          <w:color w:val="000000"/>
          <w:sz w:val="28"/>
          <w:szCs w:val="28"/>
          <w:lang w:eastAsia="ru-RU" w:bidi="ru-RU"/>
        </w:rPr>
        <w:tab/>
        <w:t>особо ценные земли.</w:t>
      </w:r>
    </w:p>
    <w:p w:rsidR="00FB5E1C" w:rsidRDefault="00FB5E1C" w:rsidP="00FB5E1C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655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 xml:space="preserve">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</w:t>
      </w:r>
      <w:r w:rsidRPr="00C148DE">
        <w:rPr>
          <w:color w:val="000000"/>
          <w:sz w:val="28"/>
          <w:szCs w:val="28"/>
          <w:lang w:eastAsia="ru-RU" w:bidi="ru-RU"/>
        </w:rPr>
        <w:lastRenderedPageBreak/>
        <w:t>функции.</w:t>
      </w:r>
    </w:p>
    <w:p w:rsidR="00FB5E1C" w:rsidRPr="00C148DE" w:rsidRDefault="00FB5E1C" w:rsidP="00FB5E1C">
      <w:pPr>
        <w:pStyle w:val="11"/>
        <w:widowControl w:val="0"/>
        <w:shd w:val="clear" w:color="auto" w:fill="auto"/>
        <w:tabs>
          <w:tab w:val="left" w:pos="655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C148DE">
        <w:rPr>
          <w:color w:val="000000"/>
          <w:sz w:val="28"/>
          <w:szCs w:val="28"/>
          <w:lang w:eastAsia="ru-RU" w:bidi="ru-RU"/>
        </w:rPr>
        <w:t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FB5E1C" w:rsidRPr="004F6B1B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4F6B1B">
        <w:rPr>
          <w:color w:val="000000"/>
          <w:sz w:val="28"/>
          <w:szCs w:val="28"/>
          <w:lang w:eastAsia="ru-RU" w:bidi="ru-RU"/>
        </w:rPr>
        <w:t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FB5E1C" w:rsidRPr="004F6B1B" w:rsidRDefault="00FB5E1C" w:rsidP="00FB5E1C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792"/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FB5E1C" w:rsidRPr="004F6B1B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</w:t>
      </w:r>
      <w:r w:rsidRPr="004F6B1B">
        <w:rPr>
          <w:color w:val="000000"/>
          <w:sz w:val="28"/>
          <w:lang w:eastAsia="ru-RU" w:bidi="ru-RU"/>
        </w:rPr>
        <w:softHyphen/>
      </w:r>
      <w:r>
        <w:rPr>
          <w:color w:val="000000"/>
          <w:sz w:val="28"/>
          <w:lang w:eastAsia="ru-RU" w:bidi="ru-RU"/>
        </w:rPr>
        <w:t>-</w:t>
      </w:r>
      <w:r w:rsidRPr="004F6B1B">
        <w:rPr>
          <w:color w:val="000000"/>
          <w:sz w:val="28"/>
          <w:lang w:eastAsia="ru-RU" w:bidi="ru-RU"/>
        </w:rPr>
        <w:t>туристические тропы, трассы, детские и спортивные лагеря, другие аналогичные объекты.</w:t>
      </w:r>
    </w:p>
    <w:p w:rsidR="00FB5E1C" w:rsidRPr="004F6B1B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:rsidR="00FB5E1C" w:rsidRPr="004F6B1B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FB5E1C" w:rsidRPr="004F6B1B" w:rsidRDefault="00FB5E1C" w:rsidP="00FB5E1C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658"/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FB5E1C" w:rsidRPr="004F6B1B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FB5E1C" w:rsidRPr="004F6B1B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</w:r>
    </w:p>
    <w:p w:rsidR="00FB5E1C" w:rsidRPr="004F6B1B" w:rsidRDefault="00FB5E1C" w:rsidP="00FB5E1C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648"/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 xml:space="preserve">К особо ценным землям относятся земли, в пределах которых имеются природные объекты и объекты культурного наследия, представляющие особую </w:t>
      </w:r>
      <w:r w:rsidRPr="004F6B1B">
        <w:rPr>
          <w:color w:val="000000"/>
          <w:sz w:val="28"/>
          <w:lang w:eastAsia="ru-RU" w:bidi="ru-RU"/>
        </w:rPr>
        <w:lastRenderedPageBreak/>
        <w:t>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 исследовательских организаций).</w:t>
      </w:r>
    </w:p>
    <w:p w:rsidR="00FB5E1C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lang w:eastAsia="ru-RU" w:bidi="ru-RU"/>
        </w:rPr>
      </w:pPr>
      <w:r w:rsidRPr="004F6B1B">
        <w:rPr>
          <w:color w:val="000000"/>
          <w:sz w:val="28"/>
          <w:lang w:eastAsia="ru-RU" w:bidi="ru-RU"/>
        </w:rPr>
        <w:t>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FB5E1C" w:rsidRPr="004F6B1B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</w:rPr>
      </w:pPr>
    </w:p>
    <w:p w:rsidR="00FB5E1C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b/>
          <w:bCs/>
          <w:color w:val="000000"/>
          <w:sz w:val="28"/>
          <w:lang w:eastAsia="ru-RU" w:bidi="ru-RU"/>
        </w:rPr>
      </w:pPr>
      <w:r w:rsidRPr="004F6B1B">
        <w:rPr>
          <w:b/>
          <w:bCs/>
          <w:color w:val="000000"/>
          <w:sz w:val="28"/>
          <w:lang w:eastAsia="ru-RU" w:bidi="ru-RU"/>
        </w:rPr>
        <w:t>Глава 2. Порядок отнесения земель к землям особо охраняемых</w:t>
      </w:r>
      <w:r w:rsidRPr="004F6B1B">
        <w:rPr>
          <w:b/>
          <w:bCs/>
          <w:color w:val="000000"/>
          <w:sz w:val="28"/>
          <w:lang w:eastAsia="ru-RU" w:bidi="ru-RU"/>
        </w:rPr>
        <w:br/>
        <w:t>территорий</w:t>
      </w:r>
    </w:p>
    <w:p w:rsidR="00FB5E1C" w:rsidRPr="004F6B1B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sz w:val="28"/>
        </w:rPr>
      </w:pPr>
    </w:p>
    <w:p w:rsidR="00FB5E1C" w:rsidRPr="0036443D" w:rsidRDefault="00FB5E1C" w:rsidP="00FB5E1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676"/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Инициатива отнесения земель к землям особо охраняемых территорий и создания особо охраняемой территории (далее - инициатива) может исходить от:</w:t>
      </w:r>
      <w:r>
        <w:rPr>
          <w:sz w:val="28"/>
        </w:rPr>
        <w:br/>
      </w:r>
    </w:p>
    <w:p w:rsidR="00FB5E1C" w:rsidRPr="004F6B1B" w:rsidRDefault="00FB5E1C" w:rsidP="00FB5E1C">
      <w:pPr>
        <w:pStyle w:val="11"/>
        <w:widowControl w:val="0"/>
        <w:shd w:val="clear" w:color="auto" w:fill="auto"/>
        <w:tabs>
          <w:tab w:val="left" w:pos="676"/>
          <w:tab w:val="left" w:pos="993"/>
        </w:tabs>
        <w:spacing w:before="0" w:after="0" w:line="240" w:lineRule="auto"/>
        <w:ind w:left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а)</w:t>
      </w:r>
      <w:r w:rsidRPr="004F6B1B">
        <w:rPr>
          <w:color w:val="000000"/>
          <w:sz w:val="28"/>
          <w:lang w:eastAsia="ru-RU" w:bidi="ru-RU"/>
        </w:rPr>
        <w:tab/>
        <w:t>граждан, а также юридических лиц, в том ч</w:t>
      </w:r>
      <w:r>
        <w:rPr>
          <w:color w:val="000000"/>
          <w:sz w:val="28"/>
          <w:lang w:eastAsia="ru-RU" w:bidi="ru-RU"/>
        </w:rPr>
        <w:t xml:space="preserve">исле общественных и религиозных </w:t>
      </w:r>
      <w:r w:rsidRPr="004F6B1B">
        <w:rPr>
          <w:color w:val="000000"/>
          <w:sz w:val="28"/>
          <w:lang w:eastAsia="ru-RU" w:bidi="ru-RU"/>
        </w:rPr>
        <w:t>объединений;</w:t>
      </w:r>
    </w:p>
    <w:p w:rsidR="00FB5E1C" w:rsidRPr="004F6B1B" w:rsidRDefault="00FB5E1C" w:rsidP="00FB5E1C">
      <w:pPr>
        <w:pStyle w:val="11"/>
        <w:widowControl w:val="0"/>
        <w:shd w:val="clear" w:color="auto" w:fill="auto"/>
        <w:tabs>
          <w:tab w:val="left" w:pos="676"/>
          <w:tab w:val="left" w:pos="993"/>
        </w:tabs>
        <w:spacing w:before="0" w:after="0" w:line="240" w:lineRule="auto"/>
        <w:ind w:firstLine="709"/>
        <w:rPr>
          <w:sz w:val="28"/>
        </w:rPr>
      </w:pPr>
      <w:r w:rsidRPr="004F6B1B">
        <w:rPr>
          <w:color w:val="000000"/>
          <w:sz w:val="28"/>
          <w:lang w:eastAsia="ru-RU" w:bidi="ru-RU"/>
        </w:rPr>
        <w:t>б</w:t>
      </w:r>
      <w:r w:rsidRPr="00695526">
        <w:rPr>
          <w:color w:val="000000"/>
          <w:sz w:val="28"/>
          <w:lang w:eastAsia="ru-RU" w:bidi="ru-RU"/>
        </w:rPr>
        <w:t>)</w:t>
      </w:r>
      <w:r w:rsidRPr="00695526">
        <w:rPr>
          <w:color w:val="000000"/>
          <w:sz w:val="28"/>
          <w:lang w:eastAsia="ru-RU" w:bidi="ru-RU"/>
        </w:rPr>
        <w:tab/>
        <w:t>органов местного самоуправления сельских поселений МР «Ботлихский</w:t>
      </w:r>
      <w:r>
        <w:rPr>
          <w:color w:val="000000"/>
          <w:sz w:val="28"/>
          <w:lang w:eastAsia="ru-RU" w:bidi="ru-RU"/>
        </w:rPr>
        <w:t xml:space="preserve"> </w:t>
      </w:r>
      <w:r w:rsidRPr="00695526">
        <w:rPr>
          <w:color w:val="000000"/>
          <w:sz w:val="28"/>
          <w:lang w:eastAsia="ru-RU" w:bidi="ru-RU"/>
        </w:rPr>
        <w:t>район», органов местного самоуправления муниципального района «Ботлихский район» и их должностных лиц, а также органов государственной власти Российской Федерации и</w:t>
      </w:r>
      <w:r>
        <w:rPr>
          <w:color w:val="000000"/>
          <w:sz w:val="28"/>
          <w:lang w:eastAsia="ru-RU" w:bidi="ru-RU"/>
        </w:rPr>
        <w:t xml:space="preserve"> </w:t>
      </w:r>
      <w:r w:rsidRPr="00695526">
        <w:rPr>
          <w:color w:val="000000"/>
          <w:sz w:val="28"/>
          <w:lang w:eastAsia="ru-RU" w:bidi="ru-RU"/>
        </w:rPr>
        <w:t>Республики Дагестан.</w:t>
      </w:r>
    </w:p>
    <w:p w:rsidR="00FB5E1C" w:rsidRPr="00F64480" w:rsidRDefault="00FB5E1C" w:rsidP="00FB5E1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655"/>
          <w:tab w:val="left" w:pos="993"/>
        </w:tabs>
        <w:spacing w:before="0" w:after="0" w:line="240" w:lineRule="auto"/>
        <w:ind w:firstLine="709"/>
        <w:rPr>
          <w:sz w:val="28"/>
        </w:rPr>
      </w:pPr>
      <w:r w:rsidRPr="00F64480">
        <w:rPr>
          <w:color w:val="000000"/>
          <w:sz w:val="28"/>
          <w:lang w:eastAsia="ru-RU" w:bidi="ru-RU"/>
        </w:rPr>
        <w:t>Инициатива оформляется субъектами, указанными в пункте 1 главы 2 настоящего Порядка, в виде письменного обращения в администрацию МР «Ботлихский район» (далее - обращение).</w:t>
      </w:r>
    </w:p>
    <w:p w:rsidR="00FB5E1C" w:rsidRPr="00F64480" w:rsidRDefault="00FB5E1C" w:rsidP="00FB5E1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680"/>
          <w:tab w:val="left" w:pos="993"/>
        </w:tabs>
        <w:spacing w:before="0" w:after="0" w:line="240" w:lineRule="auto"/>
        <w:ind w:firstLine="709"/>
        <w:rPr>
          <w:sz w:val="28"/>
        </w:rPr>
      </w:pPr>
      <w:r w:rsidRPr="00F64480">
        <w:rPr>
          <w:color w:val="000000"/>
          <w:sz w:val="28"/>
          <w:lang w:eastAsia="ru-RU" w:bidi="ru-RU"/>
        </w:rPr>
        <w:t>К обращению прилагаются:</w:t>
      </w:r>
    </w:p>
    <w:p w:rsidR="00FB5E1C" w:rsidRPr="00F64480" w:rsidRDefault="00FB5E1C" w:rsidP="00FB5E1C">
      <w:pPr>
        <w:pStyle w:val="11"/>
        <w:shd w:val="clear" w:color="auto" w:fill="auto"/>
        <w:tabs>
          <w:tab w:val="left" w:pos="669"/>
          <w:tab w:val="left" w:pos="993"/>
        </w:tabs>
        <w:spacing w:before="0" w:after="0" w:line="240" w:lineRule="auto"/>
        <w:ind w:firstLine="709"/>
        <w:rPr>
          <w:sz w:val="28"/>
        </w:rPr>
      </w:pPr>
      <w:r w:rsidRPr="00F64480">
        <w:rPr>
          <w:color w:val="000000"/>
          <w:sz w:val="28"/>
          <w:lang w:eastAsia="ru-RU" w:bidi="ru-RU"/>
        </w:rPr>
        <w:t>а)</w:t>
      </w:r>
      <w:r w:rsidRPr="00F64480">
        <w:rPr>
          <w:color w:val="000000"/>
          <w:sz w:val="28"/>
          <w:lang w:eastAsia="ru-RU" w:bidi="ru-RU"/>
        </w:rPr>
        <w:tab/>
        <w:t>пояснительная записка о возможности создания особо охраняемой территории, содержащая обоснование природоохранной, научной, историко- 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FB5E1C" w:rsidRPr="00F64480" w:rsidRDefault="00FB5E1C" w:rsidP="00FB5E1C">
      <w:pPr>
        <w:pStyle w:val="11"/>
        <w:shd w:val="clear" w:color="auto" w:fill="auto"/>
        <w:tabs>
          <w:tab w:val="left" w:pos="67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F64480">
        <w:rPr>
          <w:color w:val="000000"/>
          <w:sz w:val="28"/>
          <w:lang w:eastAsia="ru-RU" w:bidi="ru-RU"/>
        </w:rPr>
        <w:t>б)</w:t>
      </w:r>
      <w:r w:rsidRPr="00F64480">
        <w:rPr>
          <w:color w:val="000000"/>
          <w:sz w:val="28"/>
          <w:lang w:eastAsia="ru-RU" w:bidi="ru-RU"/>
        </w:rPr>
        <w:tab/>
        <w:t>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FB5E1C" w:rsidRPr="00F64480" w:rsidRDefault="00FB5E1C" w:rsidP="00FB5E1C">
      <w:pPr>
        <w:pStyle w:val="11"/>
        <w:shd w:val="clear" w:color="auto" w:fill="auto"/>
        <w:tabs>
          <w:tab w:val="left" w:pos="676"/>
          <w:tab w:val="left" w:pos="993"/>
        </w:tabs>
        <w:spacing w:before="0" w:after="0" w:line="240" w:lineRule="auto"/>
        <w:ind w:firstLine="709"/>
        <w:rPr>
          <w:sz w:val="28"/>
        </w:rPr>
      </w:pPr>
      <w:r w:rsidRPr="00F64480">
        <w:rPr>
          <w:color w:val="000000"/>
          <w:sz w:val="28"/>
          <w:lang w:eastAsia="ru-RU" w:bidi="ru-RU"/>
        </w:rPr>
        <w:t>в)</w:t>
      </w:r>
      <w:r w:rsidRPr="00F64480">
        <w:rPr>
          <w:color w:val="000000"/>
          <w:sz w:val="28"/>
          <w:lang w:eastAsia="ru-RU" w:bidi="ru-RU"/>
        </w:rPr>
        <w:tab/>
        <w:t>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значения);</w:t>
      </w:r>
    </w:p>
    <w:p w:rsidR="00FB5E1C" w:rsidRPr="00F64480" w:rsidRDefault="00FB5E1C" w:rsidP="00FB5E1C">
      <w:pPr>
        <w:pStyle w:val="11"/>
        <w:shd w:val="clear" w:color="auto" w:fill="auto"/>
        <w:tabs>
          <w:tab w:val="left" w:pos="676"/>
          <w:tab w:val="left" w:pos="993"/>
        </w:tabs>
        <w:spacing w:before="0" w:after="0" w:line="240" w:lineRule="auto"/>
        <w:ind w:firstLine="709"/>
        <w:rPr>
          <w:sz w:val="28"/>
        </w:rPr>
      </w:pPr>
      <w:r w:rsidRPr="00F64480">
        <w:rPr>
          <w:color w:val="000000"/>
          <w:sz w:val="28"/>
          <w:lang w:eastAsia="ru-RU" w:bidi="ru-RU"/>
        </w:rPr>
        <w:t>г)</w:t>
      </w:r>
      <w:r w:rsidRPr="00F64480">
        <w:rPr>
          <w:color w:val="000000"/>
          <w:sz w:val="28"/>
          <w:lang w:eastAsia="ru-RU" w:bidi="ru-RU"/>
        </w:rPr>
        <w:tab/>
        <w:t>письменное согласие собственника, а при отсутствии собственника иного правообладателя земельного участка об отнесении земельного участка к землям особо охраняемых территорий местного значения (в</w:t>
      </w:r>
      <w:r>
        <w:rPr>
          <w:color w:val="000000"/>
          <w:sz w:val="28"/>
          <w:lang w:eastAsia="ru-RU" w:bidi="ru-RU"/>
        </w:rPr>
        <w:t xml:space="preserve"> </w:t>
      </w:r>
      <w:r w:rsidRPr="00F64480">
        <w:rPr>
          <w:color w:val="000000"/>
          <w:sz w:val="28"/>
          <w:lang w:eastAsia="ru-RU" w:bidi="ru-RU"/>
        </w:rPr>
        <w:t>случае, если в схему размещения планируемой особо охраняемой территории включаются земельные участки, не относящиеся к землям государственной или муниципальной собственности, либо к землям, право собственности на которые не разграничено).</w:t>
      </w:r>
    </w:p>
    <w:p w:rsidR="00FB5E1C" w:rsidRPr="00F64480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</w:rPr>
      </w:pPr>
      <w:r w:rsidRPr="00F64480">
        <w:rPr>
          <w:color w:val="000000"/>
          <w:sz w:val="28"/>
          <w:lang w:eastAsia="ru-RU" w:bidi="ru-RU"/>
        </w:rPr>
        <w:t xml:space="preserve">К обращению прилагаются копии документов, подтверждающих информацию, указанную в пояснительной записке о возможности создания особо охраняемой территории, а также копии документов, подтверждающих право </w:t>
      </w:r>
      <w:r w:rsidRPr="00F64480">
        <w:rPr>
          <w:color w:val="000000"/>
          <w:sz w:val="28"/>
          <w:lang w:eastAsia="ru-RU" w:bidi="ru-RU"/>
        </w:rPr>
        <w:lastRenderedPageBreak/>
        <w:t>собственника (правообладателя) земельных участков, включаемых в особо охраняемую природную территорию.</w:t>
      </w:r>
    </w:p>
    <w:p w:rsidR="00FB5E1C" w:rsidRPr="00695526" w:rsidRDefault="00FB5E1C" w:rsidP="00FB5E1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697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95526">
        <w:rPr>
          <w:color w:val="000000"/>
          <w:sz w:val="28"/>
          <w:lang w:eastAsia="ru-RU" w:bidi="ru-RU"/>
        </w:rPr>
        <w:t>В случае необходимости получения дополнительной информации и</w:t>
      </w:r>
      <w:r>
        <w:rPr>
          <w:color w:val="000000"/>
          <w:sz w:val="28"/>
          <w:lang w:eastAsia="ru-RU" w:bidi="ru-RU"/>
        </w:rPr>
        <w:t xml:space="preserve"> </w:t>
      </w:r>
      <w:r w:rsidRPr="00695526">
        <w:rPr>
          <w:color w:val="000000"/>
          <w:sz w:val="28"/>
          <w:lang w:eastAsia="ru-RU" w:bidi="ru-RU"/>
        </w:rPr>
        <w:t>документов для рассмотрения обращения администрация МР «Ботлихский район»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законом от 27.07.2010 №</w:t>
      </w:r>
      <w:r w:rsidRPr="00695526">
        <w:rPr>
          <w:color w:val="000000"/>
          <w:sz w:val="28"/>
          <w:lang w:eastAsia="ru-RU" w:bidi="ru-RU"/>
        </w:rPr>
        <w:tab/>
        <w:t>210-ФЗ «Об организации предоставления государственных и</w:t>
      </w:r>
      <w:r>
        <w:rPr>
          <w:color w:val="000000"/>
          <w:sz w:val="28"/>
          <w:lang w:eastAsia="ru-RU" w:bidi="ru-RU"/>
        </w:rPr>
        <w:t xml:space="preserve"> </w:t>
      </w:r>
      <w:r w:rsidRPr="00695526">
        <w:rPr>
          <w:color w:val="000000"/>
          <w:sz w:val="28"/>
          <w:lang w:eastAsia="ru-RU" w:bidi="ru-RU"/>
        </w:rPr>
        <w:t>муниципальных услуг».</w:t>
      </w:r>
    </w:p>
    <w:p w:rsidR="00FB5E1C" w:rsidRDefault="00FB5E1C" w:rsidP="00FB5E1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661"/>
          <w:tab w:val="left" w:pos="993"/>
        </w:tabs>
        <w:spacing w:before="0" w:after="0" w:line="240" w:lineRule="auto"/>
        <w:ind w:firstLine="709"/>
      </w:pPr>
      <w:r w:rsidRPr="00F64480">
        <w:rPr>
          <w:color w:val="000000"/>
          <w:sz w:val="28"/>
          <w:lang w:eastAsia="ru-RU" w:bidi="ru-RU"/>
        </w:rPr>
        <w:t>Администрация рассматривает поступившее обращение в порядке и в сроки, установленные федеральным законодательством</w:t>
      </w:r>
      <w:r>
        <w:rPr>
          <w:color w:val="000000"/>
          <w:lang w:eastAsia="ru-RU" w:bidi="ru-RU"/>
        </w:rPr>
        <w:t>.</w:t>
      </w:r>
    </w:p>
    <w:p w:rsidR="00FB5E1C" w:rsidRPr="00F64480" w:rsidRDefault="00FB5E1C" w:rsidP="00FB5E1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748"/>
          <w:tab w:val="left" w:pos="993"/>
        </w:tabs>
        <w:spacing w:before="0" w:after="0" w:line="240" w:lineRule="auto"/>
        <w:ind w:firstLine="709"/>
        <w:rPr>
          <w:sz w:val="28"/>
        </w:rPr>
      </w:pPr>
      <w:r w:rsidRPr="00F64480">
        <w:rPr>
          <w:color w:val="000000"/>
          <w:sz w:val="28"/>
          <w:lang w:eastAsia="ru-RU" w:bidi="ru-RU"/>
        </w:rPr>
        <w:t>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69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а)</w:t>
      </w:r>
      <w:r w:rsidRPr="003A7428">
        <w:rPr>
          <w:color w:val="000000"/>
          <w:sz w:val="28"/>
          <w:lang w:eastAsia="ru-RU" w:bidi="ru-RU"/>
        </w:rPr>
        <w:tab/>
        <w:t>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муниципального района Ботлихский район,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66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б)</w:t>
      </w:r>
      <w:r w:rsidRPr="003A7428">
        <w:rPr>
          <w:color w:val="000000"/>
          <w:sz w:val="28"/>
          <w:lang w:eastAsia="ru-RU" w:bidi="ru-RU"/>
        </w:rPr>
        <w:tab/>
        <w:t>отсутствие одного или нескольких документов, указанных в пункте 3 главы 2 настоящего Порядка;</w:t>
      </w:r>
    </w:p>
    <w:p w:rsidR="00FB5E1C" w:rsidRPr="006D16C4" w:rsidRDefault="00FB5E1C" w:rsidP="00FB5E1C">
      <w:pPr>
        <w:pStyle w:val="11"/>
        <w:shd w:val="clear" w:color="auto" w:fill="auto"/>
        <w:tabs>
          <w:tab w:val="left" w:pos="669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в)</w:t>
      </w:r>
      <w:r w:rsidRPr="003A7428">
        <w:rPr>
          <w:color w:val="000000"/>
          <w:sz w:val="28"/>
          <w:lang w:eastAsia="ru-RU" w:bidi="ru-RU"/>
        </w:rPr>
        <w:tab/>
        <w:t xml:space="preserve">представление заинтересованным лицом, направившим обращение, </w:t>
      </w:r>
      <w:r w:rsidRPr="006D16C4">
        <w:rPr>
          <w:color w:val="000000"/>
          <w:sz w:val="28"/>
          <w:lang w:eastAsia="ru-RU" w:bidi="ru-RU"/>
        </w:rPr>
        <w:t>недостоверных сведений и документов.</w:t>
      </w:r>
    </w:p>
    <w:p w:rsidR="00FB5E1C" w:rsidRPr="006D16C4" w:rsidRDefault="00FB5E1C" w:rsidP="00FB5E1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748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D16C4">
        <w:rPr>
          <w:color w:val="000000"/>
          <w:sz w:val="28"/>
          <w:lang w:eastAsia="ru-RU" w:bidi="ru-RU"/>
        </w:rPr>
        <w:t>Правовой режим особо охраняемой территории устанавливается постановлением администрации муниципального района Ботлихский район об отнесении земель (земельного участка) к землям особо охраняемых территорий и создании на них особо охраняемой территории. В постановлении должны быть отражены следующие сведения:</w:t>
      </w:r>
    </w:p>
    <w:p w:rsidR="00FB5E1C" w:rsidRPr="006D16C4" w:rsidRDefault="00FB5E1C" w:rsidP="00FB5E1C">
      <w:pPr>
        <w:pStyle w:val="11"/>
        <w:shd w:val="clear" w:color="auto" w:fill="auto"/>
        <w:tabs>
          <w:tab w:val="left" w:pos="666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D16C4">
        <w:rPr>
          <w:color w:val="000000"/>
          <w:sz w:val="28"/>
          <w:lang w:eastAsia="ru-RU" w:bidi="ru-RU"/>
        </w:rPr>
        <w:t>а)</w:t>
      </w:r>
      <w:r w:rsidRPr="006D16C4">
        <w:rPr>
          <w:color w:val="000000"/>
          <w:sz w:val="28"/>
          <w:lang w:eastAsia="ru-RU" w:bidi="ru-RU"/>
        </w:rPr>
        <w:tab/>
        <w:t>наименование особо охраняемой территории, ее назначение, цели и задачи ее образования;</w:t>
      </w:r>
    </w:p>
    <w:p w:rsidR="00FB5E1C" w:rsidRPr="006D16C4" w:rsidRDefault="00FB5E1C" w:rsidP="00FB5E1C">
      <w:pPr>
        <w:pStyle w:val="11"/>
        <w:shd w:val="clear" w:color="auto" w:fill="auto"/>
        <w:tabs>
          <w:tab w:val="left" w:pos="66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D16C4">
        <w:rPr>
          <w:color w:val="000000"/>
          <w:sz w:val="28"/>
          <w:lang w:eastAsia="ru-RU" w:bidi="ru-RU"/>
        </w:rPr>
        <w:t>б)</w:t>
      </w:r>
      <w:r w:rsidRPr="006D16C4">
        <w:rPr>
          <w:color w:val="000000"/>
          <w:sz w:val="28"/>
          <w:lang w:eastAsia="ru-RU" w:bidi="ru-RU"/>
        </w:rPr>
        <w:tab/>
        <w:t>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FB5E1C" w:rsidRPr="006D16C4" w:rsidRDefault="00FB5E1C" w:rsidP="00FB5E1C">
      <w:pPr>
        <w:pStyle w:val="11"/>
        <w:shd w:val="clear" w:color="auto" w:fill="auto"/>
        <w:tabs>
          <w:tab w:val="left" w:pos="695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D16C4">
        <w:rPr>
          <w:color w:val="000000"/>
          <w:sz w:val="28"/>
          <w:lang w:eastAsia="ru-RU" w:bidi="ru-RU"/>
        </w:rPr>
        <w:t>в)</w:t>
      </w:r>
      <w:r w:rsidRPr="006D16C4">
        <w:rPr>
          <w:color w:val="000000"/>
          <w:sz w:val="28"/>
          <w:lang w:eastAsia="ru-RU" w:bidi="ru-RU"/>
        </w:rPr>
        <w:tab/>
        <w:t>площадь особо охраняемой территории;</w:t>
      </w:r>
    </w:p>
    <w:p w:rsidR="00FB5E1C" w:rsidRPr="006D16C4" w:rsidRDefault="00FB5E1C" w:rsidP="00FB5E1C">
      <w:pPr>
        <w:pStyle w:val="11"/>
        <w:shd w:val="clear" w:color="auto" w:fill="auto"/>
        <w:tabs>
          <w:tab w:val="left" w:pos="66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D16C4">
        <w:rPr>
          <w:color w:val="000000"/>
          <w:sz w:val="28"/>
          <w:lang w:eastAsia="ru-RU" w:bidi="ru-RU"/>
        </w:rPr>
        <w:t>г)</w:t>
      </w:r>
      <w:r w:rsidRPr="006D16C4">
        <w:rPr>
          <w:color w:val="000000"/>
          <w:sz w:val="28"/>
          <w:lang w:eastAsia="ru-RU" w:bidi="ru-RU"/>
        </w:rPr>
        <w:tab/>
        <w:t>кадастровые номера земельных участков, входящих в состав особо охраняемой территории;</w:t>
      </w:r>
    </w:p>
    <w:p w:rsidR="00FB5E1C" w:rsidRPr="006D16C4" w:rsidRDefault="00FB5E1C" w:rsidP="00FB5E1C">
      <w:pPr>
        <w:pStyle w:val="11"/>
        <w:shd w:val="clear" w:color="auto" w:fill="auto"/>
        <w:tabs>
          <w:tab w:val="left" w:pos="66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D16C4">
        <w:rPr>
          <w:color w:val="000000"/>
          <w:sz w:val="28"/>
          <w:lang w:eastAsia="ru-RU" w:bidi="ru-RU"/>
        </w:rPr>
        <w:t>д)</w:t>
      </w:r>
      <w:r w:rsidRPr="006D16C4">
        <w:rPr>
          <w:color w:val="000000"/>
          <w:sz w:val="28"/>
          <w:lang w:eastAsia="ru-RU" w:bidi="ru-RU"/>
        </w:rPr>
        <w:tab/>
        <w:t>ограничения хозяйственной деятельности в соответствии с назначением особо охраняемой территории;</w:t>
      </w:r>
    </w:p>
    <w:p w:rsidR="00FB5E1C" w:rsidRPr="006D16C4" w:rsidRDefault="00FB5E1C" w:rsidP="00FB5E1C">
      <w:pPr>
        <w:pStyle w:val="11"/>
        <w:shd w:val="clear" w:color="auto" w:fill="auto"/>
        <w:tabs>
          <w:tab w:val="left" w:pos="676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D16C4">
        <w:rPr>
          <w:color w:val="000000"/>
          <w:sz w:val="28"/>
          <w:lang w:eastAsia="ru-RU" w:bidi="ru-RU"/>
        </w:rPr>
        <w:t>е)</w:t>
      </w:r>
      <w:r w:rsidRPr="006D16C4">
        <w:rPr>
          <w:color w:val="000000"/>
          <w:sz w:val="28"/>
          <w:lang w:eastAsia="ru-RU" w:bidi="ru-RU"/>
        </w:rPr>
        <w:tab/>
        <w:t>режим особой охраны с учетом требований действующего законодательства;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87"/>
          <w:tab w:val="left" w:pos="993"/>
        </w:tabs>
        <w:spacing w:before="0" w:after="0" w:line="240" w:lineRule="auto"/>
        <w:ind w:firstLine="709"/>
        <w:rPr>
          <w:sz w:val="28"/>
        </w:rPr>
      </w:pPr>
      <w:r w:rsidRPr="006D16C4">
        <w:rPr>
          <w:color w:val="000000"/>
          <w:sz w:val="28"/>
          <w:lang w:eastAsia="ru-RU" w:bidi="ru-RU"/>
        </w:rPr>
        <w:t>ж)</w:t>
      </w:r>
      <w:r>
        <w:rPr>
          <w:color w:val="000000"/>
          <w:sz w:val="28"/>
          <w:lang w:eastAsia="ru-RU" w:bidi="ru-RU"/>
        </w:rPr>
        <w:t xml:space="preserve"> </w:t>
      </w:r>
      <w:r w:rsidRPr="006D16C4">
        <w:rPr>
          <w:color w:val="000000"/>
          <w:sz w:val="28"/>
          <w:lang w:eastAsia="ru-RU" w:bidi="ru-RU"/>
        </w:rPr>
        <w:t>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FB5E1C" w:rsidRPr="003A7428" w:rsidRDefault="00FB5E1C" w:rsidP="00FB5E1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 xml:space="preserve">Постановление администрации муниципального района Ботлихский район об отнесении земель (земельного участка) к землям особо охраняемых территорий и </w:t>
      </w:r>
      <w:r w:rsidRPr="003A7428">
        <w:rPr>
          <w:color w:val="000000"/>
          <w:sz w:val="28"/>
          <w:lang w:eastAsia="ru-RU" w:bidi="ru-RU"/>
        </w:rPr>
        <w:lastRenderedPageBreak/>
        <w:t>создании на них особо охраняемой территории подлежит официальному опубликованию в порядке, предусмотренном для официального опубликования нормативных правовых актов муниципального района Ботлихский район.</w:t>
      </w:r>
    </w:p>
    <w:p w:rsidR="00FB5E1C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b/>
          <w:bCs/>
          <w:color w:val="000000"/>
          <w:sz w:val="28"/>
          <w:lang w:eastAsia="ru-RU" w:bidi="ru-RU"/>
        </w:rPr>
      </w:pPr>
    </w:p>
    <w:p w:rsidR="00FB5E1C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b/>
          <w:bCs/>
          <w:color w:val="000000"/>
          <w:sz w:val="28"/>
          <w:lang w:eastAsia="ru-RU" w:bidi="ru-RU"/>
        </w:rPr>
      </w:pPr>
      <w:r w:rsidRPr="003A7428">
        <w:rPr>
          <w:b/>
          <w:bCs/>
          <w:color w:val="000000"/>
          <w:sz w:val="28"/>
          <w:lang w:eastAsia="ru-RU" w:bidi="ru-RU"/>
        </w:rPr>
        <w:t xml:space="preserve">Глава 3. Порядок использования и охраны земель особо </w:t>
      </w:r>
    </w:p>
    <w:p w:rsidR="00FB5E1C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b/>
          <w:bCs/>
          <w:color w:val="000000"/>
          <w:sz w:val="28"/>
          <w:lang w:eastAsia="ru-RU" w:bidi="ru-RU"/>
        </w:rPr>
      </w:pPr>
      <w:r>
        <w:rPr>
          <w:b/>
          <w:bCs/>
          <w:color w:val="000000"/>
          <w:sz w:val="28"/>
          <w:lang w:eastAsia="ru-RU" w:bidi="ru-RU"/>
        </w:rPr>
        <w:t>о</w:t>
      </w:r>
      <w:r w:rsidRPr="003A7428">
        <w:rPr>
          <w:b/>
          <w:bCs/>
          <w:color w:val="000000"/>
          <w:sz w:val="28"/>
          <w:lang w:eastAsia="ru-RU" w:bidi="ru-RU"/>
        </w:rPr>
        <w:t>храняемых</w:t>
      </w:r>
      <w:r>
        <w:rPr>
          <w:b/>
          <w:bCs/>
          <w:color w:val="000000"/>
          <w:sz w:val="28"/>
          <w:lang w:eastAsia="ru-RU" w:bidi="ru-RU"/>
        </w:rPr>
        <w:t xml:space="preserve"> </w:t>
      </w:r>
      <w:r w:rsidRPr="003A7428">
        <w:rPr>
          <w:b/>
          <w:bCs/>
          <w:color w:val="000000"/>
          <w:sz w:val="28"/>
          <w:lang w:eastAsia="ru-RU" w:bidi="ru-RU"/>
        </w:rPr>
        <w:t>территорий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sz w:val="28"/>
        </w:rPr>
      </w:pPr>
    </w:p>
    <w:p w:rsidR="00FB5E1C" w:rsidRPr="003A7428" w:rsidRDefault="00FB5E1C" w:rsidP="00FB5E1C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68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 земельным законодательством.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Предоставление земельных участков в границах особо охраняемых территорий гражданам и юридическим лицам в собственность, кроме земельных участков, находящихся в собственности на момент принятия постановления администрации муниципального района Ботлихский район об отнесении земель (земельного участка) к землям особо охраняемых территорий местного значения и создании на них особо охраняемой территории, не допускается.</w:t>
      </w:r>
    </w:p>
    <w:p w:rsidR="00FB5E1C" w:rsidRDefault="00FB5E1C" w:rsidP="00FB5E1C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683"/>
          <w:tab w:val="left" w:pos="993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>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8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а)</w:t>
      </w:r>
      <w:r w:rsidRPr="003A7428">
        <w:rPr>
          <w:color w:val="000000"/>
          <w:sz w:val="28"/>
          <w:lang w:eastAsia="ru-RU" w:bidi="ru-RU"/>
        </w:rPr>
        <w:tab/>
        <w:t>проверку соблюдения правового режима использования особо охраняемой территории;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8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б)</w:t>
      </w:r>
      <w:r w:rsidRPr="003A7428">
        <w:rPr>
          <w:color w:val="000000"/>
          <w:sz w:val="28"/>
          <w:lang w:eastAsia="ru-RU" w:bidi="ru-RU"/>
        </w:rPr>
        <w:tab/>
        <w:t>наблюдение за состоянием земель особо охраняемых территорий (мониторинг);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8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в)</w:t>
      </w:r>
      <w:r w:rsidRPr="003A7428">
        <w:rPr>
          <w:color w:val="000000"/>
          <w:sz w:val="28"/>
          <w:lang w:eastAsia="ru-RU" w:bidi="ru-RU"/>
        </w:rPr>
        <w:tab/>
        <w:t>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8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г)</w:t>
      </w:r>
      <w:r w:rsidRPr="003A7428">
        <w:rPr>
          <w:color w:val="000000"/>
          <w:sz w:val="28"/>
          <w:lang w:eastAsia="ru-RU" w:bidi="ru-RU"/>
        </w:rPr>
        <w:tab/>
        <w:t>поддержание земель особо охраняемых территорий в состоянии, соответствующем их назначению;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722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д)</w:t>
      </w:r>
      <w:r w:rsidRPr="003A7428">
        <w:rPr>
          <w:color w:val="000000"/>
          <w:sz w:val="28"/>
          <w:lang w:eastAsia="ru-RU" w:bidi="ru-RU"/>
        </w:rPr>
        <w:tab/>
        <w:t>осуществление природоохранных мероприятий;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84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е)</w:t>
      </w:r>
      <w:r w:rsidRPr="003A7428">
        <w:rPr>
          <w:color w:val="000000"/>
          <w:sz w:val="28"/>
          <w:lang w:eastAsia="ru-RU" w:bidi="ru-RU"/>
        </w:rPr>
        <w:tab/>
        <w:t>санитарную охрану земель особо охраняемых территорий от загрязнения и захламления отходами производства и потребления;</w:t>
      </w:r>
    </w:p>
    <w:p w:rsidR="00FB5E1C" w:rsidRPr="003A7428" w:rsidRDefault="00FB5E1C" w:rsidP="00FB5E1C">
      <w:pPr>
        <w:pStyle w:val="11"/>
        <w:shd w:val="clear" w:color="auto" w:fill="auto"/>
        <w:tabs>
          <w:tab w:val="left" w:pos="673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>ж)</w:t>
      </w:r>
      <w:r w:rsidRPr="003A7428">
        <w:rPr>
          <w:color w:val="000000"/>
          <w:sz w:val="28"/>
          <w:lang w:eastAsia="ru-RU" w:bidi="ru-RU"/>
        </w:rPr>
        <w:tab/>
        <w:t>иные мероприятия, указанные в статье 13 Земельного кодекса Российской Федерации.</w:t>
      </w:r>
    </w:p>
    <w:p w:rsidR="00FB5E1C" w:rsidRPr="003A7428" w:rsidRDefault="00FB5E1C" w:rsidP="00FB5E1C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640"/>
          <w:tab w:val="left" w:pos="993"/>
        </w:tabs>
        <w:spacing w:before="0" w:after="0" w:line="240" w:lineRule="auto"/>
        <w:ind w:firstLine="709"/>
        <w:rPr>
          <w:sz w:val="28"/>
        </w:rPr>
      </w:pPr>
      <w:r w:rsidRPr="003A7428">
        <w:rPr>
          <w:color w:val="000000"/>
          <w:sz w:val="28"/>
          <w:lang w:eastAsia="ru-RU" w:bidi="ru-RU"/>
        </w:rPr>
        <w:t xml:space="preserve">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осуществляют администрации сельских </w:t>
      </w:r>
      <w:r>
        <w:rPr>
          <w:color w:val="000000"/>
          <w:sz w:val="28"/>
          <w:lang w:eastAsia="ru-RU" w:bidi="ru-RU"/>
        </w:rPr>
        <w:t xml:space="preserve">поселений муниципального района </w:t>
      </w:r>
      <w:r w:rsidRPr="003A7428">
        <w:rPr>
          <w:color w:val="000000"/>
          <w:sz w:val="28"/>
          <w:lang w:eastAsia="ru-RU" w:bidi="ru-RU"/>
        </w:rPr>
        <w:t>Ботлихский район по месту нахождения земель особо охраняемых территорий.</w:t>
      </w:r>
    </w:p>
    <w:p w:rsidR="00FB5E1C" w:rsidRPr="00A00DFE" w:rsidRDefault="00FB5E1C" w:rsidP="00A00DFE">
      <w:pPr>
        <w:pStyle w:val="ConsPlusNormal"/>
        <w:ind w:firstLine="709"/>
        <w:jc w:val="both"/>
        <w:rPr>
          <w:b/>
          <w:color w:val="000000"/>
          <w:szCs w:val="28"/>
        </w:rPr>
      </w:pPr>
    </w:p>
    <w:sectPr w:rsidR="00FB5E1C" w:rsidRPr="00A00DFE" w:rsidSect="0082526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44" w:rsidRDefault="00203344" w:rsidP="001F4097">
      <w:r>
        <w:separator/>
      </w:r>
    </w:p>
  </w:endnote>
  <w:endnote w:type="continuationSeparator" w:id="0">
    <w:p w:rsidR="00203344" w:rsidRDefault="00203344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44" w:rsidRDefault="00203344" w:rsidP="001F4097">
      <w:r>
        <w:separator/>
      </w:r>
    </w:p>
  </w:footnote>
  <w:footnote w:type="continuationSeparator" w:id="0">
    <w:p w:rsidR="00203344" w:rsidRDefault="00203344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421CF8"/>
    <w:multiLevelType w:val="multilevel"/>
    <w:tmpl w:val="144E787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82723C"/>
    <w:multiLevelType w:val="hybridMultilevel"/>
    <w:tmpl w:val="FD460130"/>
    <w:lvl w:ilvl="0" w:tplc="116808B2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F1652"/>
    <w:multiLevelType w:val="multilevel"/>
    <w:tmpl w:val="C858915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2803E4"/>
    <w:multiLevelType w:val="multilevel"/>
    <w:tmpl w:val="597EBEF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33D5E"/>
    <w:rsid w:val="000420BD"/>
    <w:rsid w:val="00062ECF"/>
    <w:rsid w:val="00084A0A"/>
    <w:rsid w:val="000F6727"/>
    <w:rsid w:val="0010229E"/>
    <w:rsid w:val="00140DD7"/>
    <w:rsid w:val="00162DE1"/>
    <w:rsid w:val="00164AB5"/>
    <w:rsid w:val="001D64E6"/>
    <w:rsid w:val="001E4C36"/>
    <w:rsid w:val="001F4097"/>
    <w:rsid w:val="00203344"/>
    <w:rsid w:val="00224890"/>
    <w:rsid w:val="0025219E"/>
    <w:rsid w:val="00262BF3"/>
    <w:rsid w:val="00271842"/>
    <w:rsid w:val="00272055"/>
    <w:rsid w:val="00274BBC"/>
    <w:rsid w:val="0027560D"/>
    <w:rsid w:val="002C1D3E"/>
    <w:rsid w:val="002E710A"/>
    <w:rsid w:val="002E73BE"/>
    <w:rsid w:val="002F0937"/>
    <w:rsid w:val="002F68AD"/>
    <w:rsid w:val="0031083A"/>
    <w:rsid w:val="00326D04"/>
    <w:rsid w:val="00371A03"/>
    <w:rsid w:val="00384D5B"/>
    <w:rsid w:val="003A319D"/>
    <w:rsid w:val="003A42B4"/>
    <w:rsid w:val="003C20E4"/>
    <w:rsid w:val="003F17B1"/>
    <w:rsid w:val="003F61F3"/>
    <w:rsid w:val="004131B4"/>
    <w:rsid w:val="00420F3B"/>
    <w:rsid w:val="004622DD"/>
    <w:rsid w:val="004814BA"/>
    <w:rsid w:val="004837C8"/>
    <w:rsid w:val="00490CA4"/>
    <w:rsid w:val="004B26E5"/>
    <w:rsid w:val="004C5418"/>
    <w:rsid w:val="004D212B"/>
    <w:rsid w:val="004E1EEE"/>
    <w:rsid w:val="004F7F42"/>
    <w:rsid w:val="0051472D"/>
    <w:rsid w:val="00533F96"/>
    <w:rsid w:val="00545F1B"/>
    <w:rsid w:val="005477FD"/>
    <w:rsid w:val="00552B0C"/>
    <w:rsid w:val="00553D32"/>
    <w:rsid w:val="00560C17"/>
    <w:rsid w:val="00567ED8"/>
    <w:rsid w:val="005718F5"/>
    <w:rsid w:val="005B6AFC"/>
    <w:rsid w:val="00603C05"/>
    <w:rsid w:val="006A4638"/>
    <w:rsid w:val="006C3A44"/>
    <w:rsid w:val="006D5588"/>
    <w:rsid w:val="006E0018"/>
    <w:rsid w:val="006F042E"/>
    <w:rsid w:val="006F2889"/>
    <w:rsid w:val="00703685"/>
    <w:rsid w:val="007139D1"/>
    <w:rsid w:val="007414DB"/>
    <w:rsid w:val="00765F3E"/>
    <w:rsid w:val="00775AFE"/>
    <w:rsid w:val="007B174D"/>
    <w:rsid w:val="007C76FB"/>
    <w:rsid w:val="007D29FB"/>
    <w:rsid w:val="007E7FFA"/>
    <w:rsid w:val="00811150"/>
    <w:rsid w:val="00815BE9"/>
    <w:rsid w:val="00815EBB"/>
    <w:rsid w:val="0082357A"/>
    <w:rsid w:val="00825260"/>
    <w:rsid w:val="008410FB"/>
    <w:rsid w:val="008533D0"/>
    <w:rsid w:val="008533D2"/>
    <w:rsid w:val="008716A8"/>
    <w:rsid w:val="00877AE6"/>
    <w:rsid w:val="008966CD"/>
    <w:rsid w:val="008B60B7"/>
    <w:rsid w:val="00923068"/>
    <w:rsid w:val="009444A0"/>
    <w:rsid w:val="009601B2"/>
    <w:rsid w:val="009832D1"/>
    <w:rsid w:val="009C45B5"/>
    <w:rsid w:val="009F693B"/>
    <w:rsid w:val="00A00DFE"/>
    <w:rsid w:val="00A6154E"/>
    <w:rsid w:val="00A66061"/>
    <w:rsid w:val="00AA411F"/>
    <w:rsid w:val="00AA5FC5"/>
    <w:rsid w:val="00AB2642"/>
    <w:rsid w:val="00AD416F"/>
    <w:rsid w:val="00AD435E"/>
    <w:rsid w:val="00B21C78"/>
    <w:rsid w:val="00B23BEF"/>
    <w:rsid w:val="00B558BC"/>
    <w:rsid w:val="00B613E5"/>
    <w:rsid w:val="00B964B6"/>
    <w:rsid w:val="00BB0E7B"/>
    <w:rsid w:val="00BB1447"/>
    <w:rsid w:val="00BF4F49"/>
    <w:rsid w:val="00C208A4"/>
    <w:rsid w:val="00C46A04"/>
    <w:rsid w:val="00C52207"/>
    <w:rsid w:val="00C879AA"/>
    <w:rsid w:val="00C973EF"/>
    <w:rsid w:val="00CA1EF3"/>
    <w:rsid w:val="00CA7190"/>
    <w:rsid w:val="00CB6B27"/>
    <w:rsid w:val="00CF66D9"/>
    <w:rsid w:val="00D31B9C"/>
    <w:rsid w:val="00D82CB5"/>
    <w:rsid w:val="00D82F25"/>
    <w:rsid w:val="00D91E2E"/>
    <w:rsid w:val="00D91FAA"/>
    <w:rsid w:val="00D93A60"/>
    <w:rsid w:val="00DD69A8"/>
    <w:rsid w:val="00DE2AE0"/>
    <w:rsid w:val="00DE42C3"/>
    <w:rsid w:val="00DE60F1"/>
    <w:rsid w:val="00E01BDB"/>
    <w:rsid w:val="00E450FD"/>
    <w:rsid w:val="00E4713A"/>
    <w:rsid w:val="00E52ED3"/>
    <w:rsid w:val="00E57AF1"/>
    <w:rsid w:val="00E71DBC"/>
    <w:rsid w:val="00ED6342"/>
    <w:rsid w:val="00F26BD5"/>
    <w:rsid w:val="00F41C1A"/>
    <w:rsid w:val="00F54918"/>
    <w:rsid w:val="00F91B52"/>
    <w:rsid w:val="00FA4D20"/>
    <w:rsid w:val="00FB09E6"/>
    <w:rsid w:val="00FB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1213"/>
  <w15:docId w15:val="{664A7EC5-8EBD-40DA-B071-C29E776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3">
    <w:name w:val="Основной текст (3)_"/>
    <w:link w:val="30"/>
    <w:locked/>
    <w:rsid w:val="007C76FB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6FB"/>
    <w:pPr>
      <w:widowControl w:val="0"/>
      <w:shd w:val="clear" w:color="auto" w:fill="FFFFFF"/>
      <w:spacing w:before="600" w:after="120" w:line="322" w:lineRule="exact"/>
      <w:ind w:firstLine="0"/>
    </w:pPr>
    <w:rPr>
      <w:rFonts w:eastAsiaTheme="minorHAnsi" w:cstheme="minorBidi"/>
      <w:spacing w:val="1"/>
      <w:sz w:val="25"/>
      <w:szCs w:val="25"/>
    </w:rPr>
  </w:style>
  <w:style w:type="paragraph" w:customStyle="1" w:styleId="headertexttopleveltextcentertext">
    <w:name w:val="headertext topleveltext centertext"/>
    <w:basedOn w:val="a"/>
    <w:rsid w:val="007C76FB"/>
    <w:pPr>
      <w:suppressAutoHyphens/>
      <w:spacing w:before="280" w:after="280"/>
      <w:ind w:firstLine="0"/>
      <w:jc w:val="left"/>
    </w:pPr>
    <w:rPr>
      <w:rFonts w:eastAsia="Calibri"/>
      <w:sz w:val="24"/>
      <w:szCs w:val="24"/>
      <w:lang w:eastAsia="zh-CN"/>
    </w:rPr>
  </w:style>
  <w:style w:type="character" w:customStyle="1" w:styleId="af4">
    <w:name w:val="Основной текст_"/>
    <w:basedOn w:val="a0"/>
    <w:link w:val="11"/>
    <w:locked/>
    <w:rsid w:val="00FB5E1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B5E1C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Gigabyte</cp:lastModifiedBy>
  <cp:revision>7</cp:revision>
  <cp:lastPrinted>2022-12-02T13:03:00Z</cp:lastPrinted>
  <dcterms:created xsi:type="dcterms:W3CDTF">2022-11-25T06:13:00Z</dcterms:created>
  <dcterms:modified xsi:type="dcterms:W3CDTF">2022-12-02T13:04:00Z</dcterms:modified>
</cp:coreProperties>
</file>