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3" w:rsidRDefault="00543853" w:rsidP="00543853">
      <w:pPr>
        <w:pStyle w:val="a4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53" w:rsidRDefault="00543853" w:rsidP="00543853">
      <w:pPr>
        <w:pStyle w:val="a3"/>
        <w:pBdr>
          <w:bottom w:val="double" w:sz="6" w:space="0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543853" w:rsidRDefault="00543853" w:rsidP="00543853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543853" w:rsidRDefault="00543853" w:rsidP="00543853">
      <w:pPr>
        <w:rPr>
          <w:b/>
          <w:bCs/>
          <w:sz w:val="16"/>
          <w:szCs w:val="16"/>
        </w:rPr>
      </w:pPr>
      <w:r>
        <w:t xml:space="preserve"> </w:t>
      </w:r>
      <w:r w:rsidR="00337E2C">
        <w:rPr>
          <w:sz w:val="16"/>
          <w:szCs w:val="16"/>
        </w:rPr>
        <w:t>с.15, р.6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543853" w:rsidRDefault="00543853" w:rsidP="00543853">
      <w:pPr>
        <w:rPr>
          <w:sz w:val="16"/>
          <w:szCs w:val="16"/>
        </w:rPr>
      </w:pPr>
      <w:r>
        <w:rPr>
          <w:sz w:val="16"/>
          <w:szCs w:val="16"/>
        </w:rPr>
        <w:t xml:space="preserve"> от 10.08.2017 г.                                                                                                                                                                                             </w:t>
      </w:r>
    </w:p>
    <w:p w:rsidR="00543853" w:rsidRDefault="00543853" w:rsidP="00543853">
      <w:pPr>
        <w:jc w:val="center"/>
        <w:rPr>
          <w:sz w:val="28"/>
          <w:szCs w:val="28"/>
        </w:rPr>
      </w:pPr>
    </w:p>
    <w:p w:rsidR="00543853" w:rsidRDefault="00543853" w:rsidP="005438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3853" w:rsidRDefault="00543853" w:rsidP="0054385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пятнадцатой сессии Собрания депутатов муниципального</w:t>
      </w:r>
    </w:p>
    <w:p w:rsidR="00543853" w:rsidRDefault="00543853" w:rsidP="0054385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от 10 августа 2017 г.</w:t>
      </w:r>
    </w:p>
    <w:p w:rsidR="008306B9" w:rsidRDefault="008306B9" w:rsidP="00543853">
      <w:pPr>
        <w:jc w:val="center"/>
        <w:rPr>
          <w:sz w:val="28"/>
          <w:szCs w:val="28"/>
        </w:rPr>
      </w:pPr>
    </w:p>
    <w:p w:rsidR="00543853" w:rsidRDefault="00543853" w:rsidP="00543853">
      <w:pPr>
        <w:jc w:val="both"/>
        <w:rPr>
          <w:sz w:val="28"/>
          <w:szCs w:val="28"/>
        </w:rPr>
      </w:pPr>
    </w:p>
    <w:p w:rsidR="008306B9" w:rsidRPr="000E6A9D" w:rsidRDefault="00543853" w:rsidP="00543853">
      <w:pPr>
        <w:shd w:val="clear" w:color="auto" w:fill="FFFFFF"/>
        <w:spacing w:line="317" w:lineRule="exact"/>
        <w:ind w:right="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</w:t>
      </w:r>
      <w:r w:rsidR="008306B9" w:rsidRPr="000E6A9D">
        <w:rPr>
          <w:b/>
          <w:bCs/>
          <w:color w:val="000000"/>
          <w:spacing w:val="2"/>
          <w:sz w:val="28"/>
          <w:szCs w:val="28"/>
        </w:rPr>
        <w:t xml:space="preserve">Об установлении </w:t>
      </w:r>
      <w:r w:rsidR="008306B9" w:rsidRPr="000E6A9D">
        <w:rPr>
          <w:b/>
          <w:color w:val="000000"/>
          <w:sz w:val="28"/>
          <w:szCs w:val="28"/>
        </w:rPr>
        <w:t>та</w:t>
      </w:r>
      <w:r>
        <w:rPr>
          <w:b/>
          <w:color w:val="000000"/>
          <w:sz w:val="28"/>
          <w:szCs w:val="28"/>
        </w:rPr>
        <w:t>рифа на вывоз ТКО для учреждений (организаций</w:t>
      </w:r>
      <w:r w:rsidR="008306B9" w:rsidRPr="000E6A9D">
        <w:rPr>
          <w:b/>
          <w:color w:val="000000"/>
          <w:sz w:val="28"/>
          <w:szCs w:val="28"/>
        </w:rPr>
        <w:t xml:space="preserve">) и населения сел. Ботлих </w:t>
      </w:r>
    </w:p>
    <w:p w:rsidR="008306B9" w:rsidRPr="000E6A9D" w:rsidRDefault="008306B9" w:rsidP="008306B9">
      <w:pPr>
        <w:shd w:val="clear" w:color="auto" w:fill="FFFFFF"/>
        <w:spacing w:line="317" w:lineRule="exact"/>
        <w:ind w:left="7" w:right="7" w:firstLine="560"/>
        <w:jc w:val="center"/>
        <w:rPr>
          <w:b/>
          <w:color w:val="000000"/>
          <w:spacing w:val="-1"/>
          <w:sz w:val="28"/>
          <w:szCs w:val="28"/>
        </w:rPr>
      </w:pPr>
    </w:p>
    <w:p w:rsidR="008306B9" w:rsidRPr="00FC3D3F" w:rsidRDefault="008306B9" w:rsidP="008306B9">
      <w:pPr>
        <w:shd w:val="clear" w:color="auto" w:fill="FFFFFF"/>
        <w:ind w:left="7" w:right="7" w:firstLine="702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соответствии с Федеральным законом от 06.10.2003 г. </w:t>
      </w:r>
      <w:r>
        <w:rPr>
          <w:color w:val="000000"/>
          <w:sz w:val="28"/>
          <w:szCs w:val="28"/>
        </w:rPr>
        <w:t xml:space="preserve">№131-ФЗ </w:t>
      </w:r>
      <w:r>
        <w:rPr>
          <w:color w:val="000000"/>
          <w:spacing w:val="3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z w:val="28"/>
          <w:szCs w:val="28"/>
        </w:rPr>
        <w:t>Федерации», Уставом МР «Ботлихский район», а также на основании предоставленного расчета экономически обоснованного тарифа на вывоз ТКО</w:t>
      </w:r>
      <w:r w:rsidR="0054385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Собрание депутатов </w:t>
      </w: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r w:rsidRPr="00701947">
        <w:rPr>
          <w:b/>
          <w:color w:val="000000"/>
          <w:spacing w:val="-1"/>
          <w:sz w:val="28"/>
          <w:szCs w:val="28"/>
        </w:rPr>
        <w:t>решает:</w:t>
      </w:r>
    </w:p>
    <w:p w:rsidR="008306B9" w:rsidRDefault="008306B9" w:rsidP="008306B9">
      <w:pPr>
        <w:shd w:val="clear" w:color="auto" w:fill="FFFFFF"/>
        <w:ind w:left="7" w:right="7" w:firstLine="702"/>
        <w:jc w:val="both"/>
      </w:pPr>
      <w:r>
        <w:rPr>
          <w:color w:val="000000"/>
          <w:spacing w:val="-1"/>
          <w:sz w:val="28"/>
          <w:szCs w:val="28"/>
        </w:rPr>
        <w:t xml:space="preserve">1. Установить </w:t>
      </w:r>
      <w:r w:rsidR="00966406">
        <w:rPr>
          <w:color w:val="000000"/>
          <w:spacing w:val="-1"/>
          <w:sz w:val="28"/>
          <w:szCs w:val="28"/>
        </w:rPr>
        <w:t xml:space="preserve">с 11.08.2017г. </w:t>
      </w:r>
      <w:r>
        <w:rPr>
          <w:color w:val="000000"/>
          <w:spacing w:val="-1"/>
          <w:sz w:val="28"/>
          <w:szCs w:val="28"/>
        </w:rPr>
        <w:t>тариф за в</w:t>
      </w:r>
      <w:r w:rsidR="00966406">
        <w:rPr>
          <w:color w:val="000000"/>
          <w:spacing w:val="-1"/>
          <w:sz w:val="28"/>
          <w:szCs w:val="28"/>
        </w:rPr>
        <w:t>ывоз ТКО 1 куб.м. для учреждений (организаций</w:t>
      </w:r>
      <w:r>
        <w:rPr>
          <w:color w:val="000000"/>
          <w:spacing w:val="-1"/>
          <w:sz w:val="28"/>
          <w:szCs w:val="28"/>
        </w:rPr>
        <w:t>) и населения сел. Ботлих согласно приложению.</w:t>
      </w:r>
    </w:p>
    <w:p w:rsidR="00543853" w:rsidRDefault="008306B9" w:rsidP="00543853">
      <w:pPr>
        <w:shd w:val="clear" w:color="auto" w:fill="FFFFFF"/>
        <w:ind w:left="7" w:right="7" w:firstLine="7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Опубликовать настоящее решение в районной газете «Дружб</w:t>
      </w:r>
      <w:r w:rsidR="00543853">
        <w:rPr>
          <w:color w:val="000000"/>
          <w:spacing w:val="-1"/>
          <w:sz w:val="28"/>
          <w:szCs w:val="28"/>
        </w:rPr>
        <w:t>а».</w:t>
      </w:r>
    </w:p>
    <w:p w:rsidR="00543853" w:rsidRDefault="00543853" w:rsidP="00543853">
      <w:pPr>
        <w:shd w:val="clear" w:color="auto" w:fill="FFFFFF"/>
        <w:ind w:left="7" w:right="7" w:firstLine="702"/>
        <w:jc w:val="both"/>
        <w:rPr>
          <w:color w:val="000000"/>
          <w:spacing w:val="-1"/>
          <w:sz w:val="28"/>
          <w:szCs w:val="28"/>
        </w:rPr>
      </w:pPr>
    </w:p>
    <w:p w:rsidR="00543853" w:rsidRDefault="00543853" w:rsidP="00543853">
      <w:pPr>
        <w:shd w:val="clear" w:color="auto" w:fill="FFFFFF"/>
        <w:ind w:left="7" w:right="7" w:firstLine="702"/>
        <w:jc w:val="both"/>
        <w:rPr>
          <w:color w:val="000000"/>
          <w:spacing w:val="-1"/>
          <w:sz w:val="28"/>
          <w:szCs w:val="28"/>
        </w:rPr>
      </w:pPr>
    </w:p>
    <w:p w:rsidR="00543853" w:rsidRPr="00543853" w:rsidRDefault="00543853" w:rsidP="00543853">
      <w:pPr>
        <w:shd w:val="clear" w:color="auto" w:fill="FFFFFF"/>
        <w:ind w:left="7" w:right="7" w:firstLine="702"/>
        <w:jc w:val="both"/>
        <w:rPr>
          <w:b/>
          <w:color w:val="000000"/>
          <w:spacing w:val="-1"/>
          <w:sz w:val="28"/>
          <w:szCs w:val="28"/>
        </w:rPr>
      </w:pPr>
      <w:r w:rsidRPr="00543853">
        <w:rPr>
          <w:b/>
          <w:color w:val="000000"/>
          <w:spacing w:val="-1"/>
          <w:sz w:val="28"/>
          <w:szCs w:val="28"/>
        </w:rPr>
        <w:t xml:space="preserve">          Глава </w:t>
      </w:r>
    </w:p>
    <w:p w:rsidR="008306B9" w:rsidRPr="00543853" w:rsidRDefault="00543853" w:rsidP="00543853">
      <w:pPr>
        <w:shd w:val="clear" w:color="auto" w:fill="FFFFFF"/>
        <w:ind w:left="7" w:right="7" w:firstLine="702"/>
        <w:jc w:val="both"/>
        <w:rPr>
          <w:b/>
          <w:color w:val="000000"/>
          <w:spacing w:val="-1"/>
          <w:sz w:val="28"/>
          <w:szCs w:val="28"/>
        </w:rPr>
      </w:pPr>
      <w:r w:rsidRPr="00543853">
        <w:rPr>
          <w:b/>
          <w:color w:val="000000"/>
          <w:spacing w:val="-1"/>
          <w:sz w:val="28"/>
          <w:szCs w:val="28"/>
        </w:rPr>
        <w:t xml:space="preserve">муниципального района                                М.М. </w:t>
      </w:r>
      <w:proofErr w:type="spellStart"/>
      <w:r w:rsidRPr="00543853">
        <w:rPr>
          <w:b/>
          <w:color w:val="000000"/>
          <w:spacing w:val="-1"/>
          <w:sz w:val="28"/>
          <w:szCs w:val="28"/>
        </w:rPr>
        <w:t>Патхулаев</w:t>
      </w:r>
      <w:proofErr w:type="spellEnd"/>
      <w:r w:rsidR="008306B9" w:rsidRPr="00543853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59105B" w:rsidRPr="00543853" w:rsidRDefault="0059105B">
      <w:pPr>
        <w:rPr>
          <w:b/>
        </w:rPr>
      </w:pPr>
    </w:p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p w:rsidR="00602BEA" w:rsidRDefault="00602BEA"/>
    <w:tbl>
      <w:tblPr>
        <w:tblW w:w="10349" w:type="dxa"/>
        <w:tblInd w:w="-743" w:type="dxa"/>
        <w:tblLook w:val="04A0"/>
      </w:tblPr>
      <w:tblGrid>
        <w:gridCol w:w="960"/>
        <w:gridCol w:w="6128"/>
        <w:gridCol w:w="3261"/>
      </w:tblGrid>
      <w:tr w:rsidR="00602BEA" w:rsidRPr="00602BEA" w:rsidTr="00602BEA">
        <w:trPr>
          <w:trHeight w:val="1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BEA" w:rsidRPr="00602BEA" w:rsidRDefault="00602BEA" w:rsidP="00543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BEA">
              <w:rPr>
                <w:color w:val="000000"/>
                <w:sz w:val="22"/>
                <w:szCs w:val="22"/>
              </w:rPr>
              <w:t xml:space="preserve">                                Приложение             Утверждено                                                                                                                                                                                  решением Собрания депутатов                                                                                                                                                  МР "Ботлихский район"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43853">
              <w:rPr>
                <w:color w:val="000000"/>
                <w:sz w:val="22"/>
                <w:szCs w:val="22"/>
              </w:rPr>
              <w:t xml:space="preserve">        от 10.08.2017 г. №6</w:t>
            </w:r>
            <w:r w:rsidRPr="00602B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02BEA" w:rsidRPr="00602BEA" w:rsidTr="00602BEA">
        <w:trPr>
          <w:trHeight w:val="300"/>
        </w:trPr>
        <w:tc>
          <w:tcPr>
            <w:tcW w:w="1034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РАСЧЕТ                                                                                                                                                                                ЭКОНОМИЧЕСКИ ОБОСНОВАННОГО ТАРИФА НА ВЫВОЗ ТКО</w:t>
            </w:r>
          </w:p>
        </w:tc>
      </w:tr>
      <w:tr w:rsidR="00602BEA" w:rsidRPr="00602BEA" w:rsidTr="00602BEA">
        <w:trPr>
          <w:trHeight w:val="510"/>
        </w:trPr>
        <w:tc>
          <w:tcPr>
            <w:tcW w:w="1034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ИСХОДНЫЕ ДАННЫЕ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Марка автомашины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2BEA">
              <w:rPr>
                <w:color w:val="000000"/>
                <w:sz w:val="24"/>
                <w:szCs w:val="24"/>
              </w:rPr>
              <w:t>Камаз-КО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 xml:space="preserve"> 440-5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Средняя балансовая стоимость,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3 150 000,00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8707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Норма </w:t>
            </w:r>
            <w:r w:rsidR="00870735">
              <w:rPr>
                <w:color w:val="000000"/>
                <w:sz w:val="24"/>
                <w:szCs w:val="24"/>
              </w:rPr>
              <w:t>амо</w:t>
            </w:r>
            <w:r w:rsidRPr="00602BEA">
              <w:rPr>
                <w:color w:val="000000"/>
                <w:sz w:val="24"/>
                <w:szCs w:val="24"/>
              </w:rPr>
              <w:t>ртизации в год,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14,286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Емкость бункера, куб. 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22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Производительность 1-ой автомашины за смену, куб. 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44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602BEA">
              <w:rPr>
                <w:color w:val="000000"/>
                <w:sz w:val="24"/>
                <w:szCs w:val="24"/>
              </w:rPr>
              <w:t>Объем вывозимого ТКО 1-й автомашиной за месяц, куб.м. с учетом коэф.1,5)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1287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Количество рабочих дней,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Количество рейсов смену,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Количество рейсов в месяц с учетом коэффициента выхода - 0,75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39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Пробег автомашины за 1 рейс, 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>. (5 км. + 6 км.)*2 рейса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22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Общий пробег автомашины в месяц,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858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Нормативный расход топлива на 100 км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33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Нормативный расход топлива на 1 погрузку и разгрузку, 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Стоимость топлива, 1 л.,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Норма расхода масел на 100 л. топлива, 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4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Средняя стоимость ГСМ, 1 л.,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Текущий ремонт,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РАСЧЕТ СЕБЕСТОИМОСТИ УСЛУГИ НА ВЫВОЗ ТКО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Расход топлива всего л.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580,14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а) на пробег, 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283,14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б) на работу спецоборудования, 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296,4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в) расходы на </w:t>
            </w:r>
            <w:proofErr w:type="spellStart"/>
            <w:r w:rsidRPr="00602BEA">
              <w:rPr>
                <w:color w:val="000000"/>
                <w:sz w:val="24"/>
                <w:szCs w:val="24"/>
              </w:rPr>
              <w:t>внутригаражные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 xml:space="preserve"> нужды -0,1 %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Расход топлива всего руб.,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17404,20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Расход ГСМ всего 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>.,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Расход ГСМ всего руб.,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2552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Фонд оплаты труда всего руб.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29070,00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а) Зарплата водителя за месяц,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10200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б) Классность - 10 %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1020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в) Зарплата рабочего,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10200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г) Зарплата </w:t>
            </w:r>
            <w:proofErr w:type="spellStart"/>
            <w:r w:rsidRPr="00602BEA">
              <w:rPr>
                <w:color w:val="000000"/>
                <w:sz w:val="24"/>
                <w:szCs w:val="24"/>
              </w:rPr>
              <w:t>автослесяра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>, 1/4 ставки водителя,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2550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02BEA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>) Премия, 25%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5100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Отчисления на страховые взносы 30,2 %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8779,14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Амортизация,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37500,00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Текущий ремонт,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2BEA">
              <w:rPr>
                <w:sz w:val="24"/>
                <w:szCs w:val="24"/>
              </w:rPr>
              <w:t>Техосмотр (страхование ОСАГО) (7200/12)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600,00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2BEA">
              <w:rPr>
                <w:sz w:val="24"/>
                <w:szCs w:val="24"/>
              </w:rPr>
              <w:t>Восстановление износа автошин, (858/80000*100)*12000*10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BEA">
              <w:rPr>
                <w:b/>
                <w:bCs/>
                <w:sz w:val="24"/>
                <w:szCs w:val="24"/>
              </w:rPr>
              <w:t>1287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Общехозяйственные расходы - 12,2%,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3546,54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Прочие прямые затраты - 6,6 %,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1918,62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Расходы на спецодежду и инвентарь,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209,96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а) Жилет сигнальный 1 шт. из расчета - 250 руб./12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б) Костюм </w:t>
            </w:r>
            <w:proofErr w:type="spellStart"/>
            <w:r w:rsidRPr="00602BEA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>/б, 1 шт. из расчета 750 руб./12 мес.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в) Сапоги берцовые, 1 пара из расчета - 650 руб./12 мес.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54,16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870735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Рука</w:t>
            </w:r>
            <w:r w:rsidR="00602BEA" w:rsidRPr="00602BEA">
              <w:rPr>
                <w:color w:val="000000"/>
                <w:sz w:val="24"/>
                <w:szCs w:val="24"/>
              </w:rPr>
              <w:t>вицы, 2 пары из расчета 2 пары *20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02BEA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>) Лопата, 1 шт. из расчета -150 руб. / 12 мес.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е) Мыло, 2 шт. из расчета 2 шт. * 10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Дезинсекция контейнеров, из расчета (75/26/0,75)*91 руб. (</w:t>
            </w:r>
            <w:proofErr w:type="spellStart"/>
            <w:r w:rsidRPr="00602BEA">
              <w:rPr>
                <w:color w:val="000000"/>
                <w:sz w:val="24"/>
                <w:szCs w:val="24"/>
              </w:rPr>
              <w:t>согл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>. договору)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3412,50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Дезинфекция </w:t>
            </w:r>
            <w:proofErr w:type="spellStart"/>
            <w:r w:rsidRPr="00602BEA">
              <w:rPr>
                <w:color w:val="000000"/>
                <w:sz w:val="24"/>
                <w:szCs w:val="24"/>
              </w:rPr>
              <w:t>спецавтотранспорта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>, из расчета (12 обр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 xml:space="preserve"> год/12 </w:t>
            </w:r>
            <w:proofErr w:type="spellStart"/>
            <w:r w:rsidRPr="00602BEA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602BEA">
              <w:rPr>
                <w:color w:val="000000"/>
                <w:sz w:val="24"/>
                <w:szCs w:val="24"/>
              </w:rPr>
              <w:t>)*2085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2085,00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2BEA">
              <w:rPr>
                <w:sz w:val="24"/>
                <w:szCs w:val="24"/>
              </w:rPr>
              <w:t>Затраты на прием  ТКО на свалку, руб. из расчета V куб.м. * сумма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>108364,96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 xml:space="preserve">Себестоимость вывоза ТКО 1 куб. </w:t>
            </w:r>
            <w:proofErr w:type="gramStart"/>
            <w:r w:rsidRPr="00602BE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602BE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Рентабельность - 10%,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02BEA">
              <w:rPr>
                <w:b/>
                <w:bCs/>
                <w:color w:val="000000"/>
                <w:sz w:val="24"/>
                <w:szCs w:val="24"/>
              </w:rPr>
              <w:t xml:space="preserve">Тариф за вывоз ТКО 1 куб </w:t>
            </w:r>
            <w:proofErr w:type="gramStart"/>
            <w:r w:rsidRPr="00602BEA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602BE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602BEA" w:rsidRPr="00602BEA" w:rsidTr="00602B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02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2BEA" w:rsidRPr="00602BEA" w:rsidTr="00602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EA" w:rsidRPr="00602BEA" w:rsidRDefault="00602BEA" w:rsidP="00602B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2BEA" w:rsidRDefault="00602BEA"/>
    <w:p w:rsidR="00602BEA" w:rsidRDefault="00602BEA"/>
    <w:p w:rsidR="00602BEA" w:rsidRDefault="00602BEA"/>
    <w:p w:rsidR="00602BEA" w:rsidRDefault="00602BEA"/>
    <w:sectPr w:rsidR="00602BEA" w:rsidSect="0059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B9"/>
    <w:rsid w:val="00337E2C"/>
    <w:rsid w:val="004C20AC"/>
    <w:rsid w:val="00543853"/>
    <w:rsid w:val="0059105B"/>
    <w:rsid w:val="00602BEA"/>
    <w:rsid w:val="00790735"/>
    <w:rsid w:val="008306B9"/>
    <w:rsid w:val="00870735"/>
    <w:rsid w:val="00966406"/>
    <w:rsid w:val="00C5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43853"/>
    <w:pPr>
      <w:widowControl/>
      <w:pBdr>
        <w:bottom w:val="double" w:sz="6" w:space="1" w:color="auto"/>
      </w:pBdr>
      <w:autoSpaceDE/>
      <w:autoSpaceDN/>
      <w:adjustRightInd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543853"/>
    <w:pPr>
      <w:widowControl/>
      <w:autoSpaceDE/>
      <w:autoSpaceDN/>
      <w:adjustRightInd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5">
    <w:name w:val="Название Знак"/>
    <w:basedOn w:val="a0"/>
    <w:link w:val="a4"/>
    <w:rsid w:val="00543853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Анварбег</cp:lastModifiedBy>
  <cp:revision>5</cp:revision>
  <dcterms:created xsi:type="dcterms:W3CDTF">2017-08-10T10:44:00Z</dcterms:created>
  <dcterms:modified xsi:type="dcterms:W3CDTF">2017-08-10T11:53:00Z</dcterms:modified>
</cp:coreProperties>
</file>