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7902" w14:textId="77777777" w:rsidR="000B7F36" w:rsidRPr="000B7F36" w:rsidRDefault="000B7F36" w:rsidP="000B7F36">
      <w:pPr>
        <w:jc w:val="center"/>
        <w:rPr>
          <w:rFonts w:ascii="Times New Roman" w:hAnsi="Times New Roman" w:cs="Times New Roman"/>
          <w:b/>
          <w:bCs/>
          <w:sz w:val="28"/>
          <w:szCs w:val="28"/>
        </w:rPr>
      </w:pPr>
      <w:r w:rsidRPr="000B7F36">
        <w:rPr>
          <w:rFonts w:ascii="Times New Roman" w:hAnsi="Times New Roman" w:cs="Times New Roman"/>
          <w:b/>
          <w:bCs/>
          <w:sz w:val="28"/>
          <w:szCs w:val="28"/>
        </w:rPr>
        <w:t>Антитеррор</w:t>
      </w:r>
    </w:p>
    <w:p w14:paraId="4C89EEAF" w14:textId="1124006F" w:rsidR="000B7F36" w:rsidRPr="000B7F36" w:rsidRDefault="00A450BB" w:rsidP="000B7F36">
      <w:pPr>
        <w:jc w:val="center"/>
        <w:rPr>
          <w:rFonts w:ascii="Times New Roman" w:hAnsi="Times New Roman" w:cs="Times New Roman"/>
          <w:b/>
          <w:bCs/>
          <w:sz w:val="28"/>
          <w:szCs w:val="28"/>
        </w:rPr>
      </w:pPr>
      <w:r>
        <w:rPr>
          <w:rFonts w:ascii="Times New Roman" w:hAnsi="Times New Roman" w:cs="Times New Roman"/>
          <w:b/>
          <w:bCs/>
          <w:sz w:val="28"/>
          <w:szCs w:val="28"/>
        </w:rPr>
        <w:t>П</w:t>
      </w:r>
      <w:r w:rsidR="000B7F36" w:rsidRPr="000B7F36">
        <w:rPr>
          <w:rFonts w:ascii="Times New Roman" w:hAnsi="Times New Roman" w:cs="Times New Roman"/>
          <w:b/>
          <w:bCs/>
          <w:sz w:val="28"/>
          <w:szCs w:val="28"/>
        </w:rPr>
        <w:t>орядок и последовательность действий при угрозе совершения террористического акта</w:t>
      </w:r>
    </w:p>
    <w:p w14:paraId="629688D0" w14:textId="77777777" w:rsidR="000B7F36" w:rsidRPr="000B7F36" w:rsidRDefault="000B7F36" w:rsidP="000B7F36">
      <w:pPr>
        <w:jc w:val="center"/>
        <w:rPr>
          <w:rFonts w:ascii="Times New Roman" w:hAnsi="Times New Roman" w:cs="Times New Roman"/>
          <w:b/>
          <w:bCs/>
          <w:sz w:val="28"/>
          <w:szCs w:val="28"/>
        </w:rPr>
      </w:pPr>
      <w:r w:rsidRPr="000B7F36">
        <w:rPr>
          <w:rFonts w:ascii="Times New Roman" w:hAnsi="Times New Roman" w:cs="Times New Roman"/>
          <w:b/>
          <w:bCs/>
          <w:sz w:val="28"/>
          <w:szCs w:val="28"/>
        </w:rPr>
        <w:t>При обнаружении подозрительного предмета, который может оказаться взрывным устройством.</w:t>
      </w:r>
    </w:p>
    <w:p w14:paraId="440B7A37"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В последнее время часто отмечаются случаи обнаружения подозрительных предметов, которые могут оказаться взрывными устройствами. Как же вести себя при их обнаружении? Какие действия предпринять?</w:t>
      </w:r>
    </w:p>
    <w:p w14:paraId="075C63FB"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14:paraId="7E74390B"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14:paraId="4BBD6949"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Ни в коем случае не трогайте, не передвигайте, не вскрывайте обнаруженный предмет!</w:t>
      </w:r>
    </w:p>
    <w:p w14:paraId="3C7CECF6"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Зафиксируйте время обнаружения предмета. Постарайтесь сделать все возможное, чтобы люди отошли как можно дальше от находки.</w:t>
      </w:r>
    </w:p>
    <w:p w14:paraId="1F9B723C"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14:paraId="297A2B9C"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 сумки, пакеты, коробки, игрушки и т.п.</w:t>
      </w:r>
    </w:p>
    <w:p w14:paraId="4EE7C1E8"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детонации, многочисленным жертвам и разрушениям!</w:t>
      </w:r>
    </w:p>
    <w:p w14:paraId="2C06D100"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При получении информации об эвакуации и возможной при этом давке</w:t>
      </w:r>
    </w:p>
    <w:p w14:paraId="1C8CC02C"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5EB52349"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Получив сообщение о начале эвакуации, соблюдайте спокойствие, не поддавайтесь панике и четко выполняйте инструкции.</w:t>
      </w:r>
    </w:p>
    <w:p w14:paraId="66179669"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оказались в толпе, позвольте ей нести вас, но пытайтесь выбраться из нее.</w:t>
      </w:r>
    </w:p>
    <w:p w14:paraId="31F233C1"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14:paraId="33B84563"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14:paraId="3F4AAB60"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lastRenderedPageBreak/>
        <w:t>Любыми способами старайтесь удержаться на ногах. Не держите руки в карманах.</w:t>
      </w:r>
    </w:p>
    <w:p w14:paraId="2E9D557F"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64E5B7E2"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что-то уронили, ни в коем случае не наклоняйтесь, чтобы поднять!</w:t>
      </w:r>
    </w:p>
    <w:p w14:paraId="5BCC55A2"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48FDFD58"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14:paraId="52ECFC79"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обратите внимание на запасные и аварийные выходы, мысленно проделайте путь к ним.</w:t>
      </w:r>
    </w:p>
    <w:p w14:paraId="689E9030"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14:paraId="260E604C"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14:paraId="10911BCE"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При захвате в заложники</w:t>
      </w:r>
    </w:p>
    <w:p w14:paraId="29E4594C"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38427993"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Во всех случаях ваша жизнь становится предметом торга для террористов!</w:t>
      </w:r>
    </w:p>
    <w:p w14:paraId="693EC262"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Захват может произойти где угодно: в транспорте, в учреждении, на улице и даже в вашей квартире.</w:t>
      </w:r>
    </w:p>
    <w:p w14:paraId="27B41C78"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14:paraId="43B4EC87"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будьте готовы к применению террористами повязок на глаза, кляпов, наручников или веревок;</w:t>
      </w:r>
    </w:p>
    <w:p w14:paraId="0EE2D515"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2F153888"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неожиданное движение или шум могут повлечь жестокий отпор со стороны террористов;</w:t>
      </w:r>
    </w:p>
    <w:p w14:paraId="5C269232"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не допускайте действий, которые могут спровоцировать террористов к применению оружия и привести к человеческим жертвам;</w:t>
      </w:r>
    </w:p>
    <w:p w14:paraId="4EC36B5E"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lastRenderedPageBreak/>
        <w:t>- 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9FAE1DF"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14:paraId="68B7F0FD"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ВАША ЦЕЛЬ – ОСТАТЬСЯ В ЖИВЫХ</w:t>
      </w:r>
    </w:p>
    <w:p w14:paraId="73A516F6"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1F6EE1A4"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7BD3173B"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C2F3DA6"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лежите на полу лицом вниз, голову закройте руками и не двигайтесь;</w:t>
      </w:r>
    </w:p>
    <w:p w14:paraId="6B5CF606"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 и вы можете оказаться на линии огня;</w:t>
      </w:r>
    </w:p>
    <w:p w14:paraId="68573399"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 если есть возможность, держитесь подальше от проемов дверей и окон.</w:t>
      </w:r>
    </w:p>
    <w:p w14:paraId="74635250"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Действия при угрозе совершения террористического акта</w:t>
      </w:r>
    </w:p>
    <w:p w14:paraId="2159D02F"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0D945E23"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Не подбирайте бесхозных вещей, как бы привлекательно они не выглядели! В них могут быть закамуфлированы взрывные устройства (в сотовых телефонах, сумках и т.п.). не пинайте на улице предметы, лежащие на земле.</w:t>
      </w:r>
    </w:p>
    <w:p w14:paraId="0FEC2DFF"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2AD5BD6"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прикройте голову руками!</w:t>
      </w:r>
    </w:p>
    <w:p w14:paraId="7FA91687" w14:textId="77777777" w:rsidR="000B7F36" w:rsidRPr="000B7F36" w:rsidRDefault="000B7F36" w:rsidP="000B7F36">
      <w:pPr>
        <w:ind w:firstLine="709"/>
        <w:jc w:val="both"/>
        <w:rPr>
          <w:rFonts w:ascii="Times New Roman" w:hAnsi="Times New Roman" w:cs="Times New Roman"/>
          <w:sz w:val="28"/>
          <w:szCs w:val="28"/>
        </w:rPr>
      </w:pPr>
      <w:r w:rsidRPr="000B7F36">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14:paraId="0B0D41C0" w14:textId="77777777" w:rsidR="00A27099" w:rsidRPr="000B7F36" w:rsidRDefault="00A450BB" w:rsidP="000B7F36">
      <w:pPr>
        <w:ind w:firstLine="709"/>
        <w:rPr>
          <w:sz w:val="24"/>
          <w:szCs w:val="24"/>
        </w:rPr>
      </w:pPr>
    </w:p>
    <w:sectPr w:rsidR="00A27099" w:rsidRPr="000B7F36" w:rsidSect="000B7F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36"/>
    <w:rsid w:val="000B7F36"/>
    <w:rsid w:val="003D41B8"/>
    <w:rsid w:val="00865758"/>
    <w:rsid w:val="00A4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12DA"/>
  <w15:chartTrackingRefBased/>
  <w15:docId w15:val="{7395BABD-4AB3-47D9-B3BC-7F496B3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B7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F3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Раджаб Омаров</dc:creator>
  <cp:keywords/>
  <dc:description/>
  <cp:lastModifiedBy>Раджаб Омаров</cp:lastModifiedBy>
  <cp:revision>2</cp:revision>
  <dcterms:created xsi:type="dcterms:W3CDTF">2021-11-23T08:15:00Z</dcterms:created>
  <dcterms:modified xsi:type="dcterms:W3CDTF">2021-11-23T08:41:00Z</dcterms:modified>
</cp:coreProperties>
</file>