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Обязательная маркировка шин с 1 ноября 2020 года!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Участники оборота шин и покрышек должны зарегистрироваться в системе «Честный знак», а также отработать процессы передачи данных о маркировке в систему. Информация по ссылке </w:t>
      </w:r>
      <w:r w:rsidDel="00000000" w:rsidR="00000000" w:rsidRPr="00000000">
        <w:rPr>
          <w:b w:val="1"/>
          <w:rtl w:val="0"/>
        </w:rPr>
        <w:t xml:space="preserve">честныйзнак.рф/business/projects/tyres/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С 01.11.2020 все импортеры и производители будут производить и импортировать только маркированные шины и подавать в Государственную информационную систему (ГИС) сведения об их вводе в оборот. При этом оптовые компании, работающие с ними напрямую, должны будут также передавать в ГИС сведения о движении маркированных шин, а розничные организации при продаже маркированных шин через кассу должны будут подавать сведения об их выбытии в ГИС путем сканирования кодов маркировки на онлайн-кассе.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указанный период немаркированные шины можно будет продавать в обычном порядке.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Шины, приобретенные за пределами РФ до 01.11.2020, можно будет ввезти в РФ в немаркированном виде до 15.12.2020 при наличии документов, подтверждающих дату приобретения.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С 15.12.2020 продажа немаркированных шин будет считаться нарушением действующего законодательства. Все шины с этого момента продаются только в маркированном виде. Разрешено хранение немаркированных шин.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 С 01.03.2021, помимо вышеперечисленных мер, запрещено и хранение немаркированных шин. К этой дате обязательно должны быть промаркированы все товарные остатки.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Поскольку обязанности участников оборота по отгрузке маркированных шин и подаче сведений в систему возникают не ранее 01.11.2020, а до этой даты многие компании уже начали отгрузки шин в маркированном виде, не подавая сведений об этом в ГИС– неизбежно возникновение разрывов прослеживаемости. Например, когда шины, промаркированные одним участником оборота, продаются другому и далее третьему, но в ГИС до сих пор «числятся» на первом, поскольку информация об обороте шин в указанный период была не обязательна и могла не передаваться.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Такая ситуация является штатной для переходного этапа, и для её корректной обработки предусмотрены следующие меры: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В УПД можно отразить продажу маркированных шин, которые по ГИС «числятся» не на вашей компании. Подобную продажу можно будет сделать многократно в период с 01.11.2020 до 01.03.2021, и однократно с 01.03.2021, в любом случае – без каких-либо санкций для вашей организации.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Также шины, собственником которых в ГИС вы не являетесь, можно будет вывести из оборота через контрольно-кассовую технику (путем розничной продажи) – тоже без фиксации каких-либо нарушений.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Оба пункта относятся к шинам, введенным в оборот до 01.03.2021.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Таким образом, начав работать с маркированными шинами уже сейчас и воспользовавшись предложенными мерами, вы сможете заблаговременно отладить свои бизнес-процессы и обеспечить себе бесперебойный старт работы с обязательной маркировкой шин.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