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8" w:rsidRPr="00974F43" w:rsidRDefault="00974F43" w:rsidP="00974F4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4F43">
          <w:rPr>
            <w:rStyle w:val="a3"/>
            <w:rFonts w:ascii="Times New Roman" w:hAnsi="Times New Roman" w:cs="Times New Roman"/>
            <w:sz w:val="28"/>
            <w:szCs w:val="28"/>
          </w:rPr>
          <w:t>https://estate.e-dag.ru/gosudarstvennaya-kadastrovaya-otsenka</w:t>
        </w:r>
      </w:hyperlink>
      <w:r w:rsidRPr="00974F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3A68" w:rsidRPr="00974F43" w:rsidSect="007E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0A96"/>
    <w:rsid w:val="00133A68"/>
    <w:rsid w:val="00380A96"/>
    <w:rsid w:val="007E0F74"/>
    <w:rsid w:val="00974F43"/>
    <w:rsid w:val="009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tate.e-dag.ru/gosudarstvennaya-kadastrovaya-ots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Джабраил</cp:lastModifiedBy>
  <cp:revision>4</cp:revision>
  <dcterms:created xsi:type="dcterms:W3CDTF">2020-01-20T10:50:00Z</dcterms:created>
  <dcterms:modified xsi:type="dcterms:W3CDTF">2020-01-20T11:10:00Z</dcterms:modified>
</cp:coreProperties>
</file>