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19" w:rsidRPr="004625F7" w:rsidRDefault="00544D19" w:rsidP="00544D19">
      <w:pPr>
        <w:pStyle w:val="a3"/>
        <w:jc w:val="center"/>
        <w:rPr>
          <w:rFonts w:ascii="Times New Roman" w:hAnsi="Times New Roman"/>
          <w:b/>
          <w:sz w:val="36"/>
        </w:rPr>
      </w:pPr>
      <w:r w:rsidRPr="00F32A1C">
        <w:rPr>
          <w:rFonts w:ascii="Times New Roman" w:hAnsi="Times New Roman"/>
          <w:b/>
          <w:noProof/>
          <w:sz w:val="36"/>
          <w:lang w:eastAsia="ru-RU"/>
        </w:rPr>
        <w:drawing>
          <wp:inline distT="0" distB="0" distL="0" distR="0">
            <wp:extent cx="914400"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544D19" w:rsidRPr="004625F7" w:rsidRDefault="00544D19" w:rsidP="00544D19">
      <w:pPr>
        <w:pStyle w:val="a3"/>
        <w:jc w:val="center"/>
        <w:rPr>
          <w:rFonts w:ascii="Times New Roman" w:hAnsi="Times New Roman"/>
          <w:b/>
          <w:sz w:val="36"/>
        </w:rPr>
      </w:pPr>
      <w:r w:rsidRPr="004625F7">
        <w:rPr>
          <w:rFonts w:ascii="Times New Roman" w:hAnsi="Times New Roman"/>
          <w:b/>
          <w:sz w:val="36"/>
        </w:rPr>
        <w:t>РЕСПУБЛИКА ДАГЕСТАН</w:t>
      </w:r>
    </w:p>
    <w:p w:rsidR="00544D19" w:rsidRPr="004625F7" w:rsidRDefault="00544D19" w:rsidP="00544D19">
      <w:pPr>
        <w:pStyle w:val="a3"/>
        <w:jc w:val="center"/>
        <w:rPr>
          <w:rFonts w:ascii="Times New Roman" w:hAnsi="Times New Roman"/>
          <w:b/>
          <w:sz w:val="32"/>
          <w:szCs w:val="32"/>
        </w:rPr>
      </w:pPr>
      <w:r w:rsidRPr="004625F7">
        <w:rPr>
          <w:rFonts w:ascii="Times New Roman" w:hAnsi="Times New Roman"/>
          <w:b/>
          <w:sz w:val="32"/>
          <w:szCs w:val="32"/>
        </w:rPr>
        <w:t>АДМИНИСТРАЦИЯ МР «БОТЛИХСКИЙ РАЙОН»</w:t>
      </w:r>
    </w:p>
    <w:p w:rsidR="00544D19" w:rsidRDefault="00E5669B" w:rsidP="00544D19">
      <w:pPr>
        <w:jc w:val="center"/>
        <w:rPr>
          <w:rFonts w:ascii="Times New Roman" w:hAnsi="Times New Roman" w:cs="Times New Roman"/>
          <w:b/>
          <w:sz w:val="28"/>
        </w:rPr>
      </w:pPr>
      <w:r>
        <w:rPr>
          <w:rFonts w:ascii="Times New Roman" w:hAnsi="Times New Roman" w:cs="Times New Roman"/>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-219075</wp:posOffset>
                </wp:positionH>
                <wp:positionV relativeFrom="page">
                  <wp:posOffset>2076449</wp:posOffset>
                </wp:positionV>
                <wp:extent cx="6400800" cy="0"/>
                <wp:effectExtent l="0" t="19050" r="1905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31F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17.25pt,163.5pt" to="48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" strokeweight="4.5pt">
                <v:stroke linestyle="thickThin"/>
                <w10:wrap anchory="page"/>
              </v:line>
            </w:pict>
          </mc:Fallback>
        </mc:AlternateContent>
      </w:r>
    </w:p>
    <w:p w:rsidR="00544D19" w:rsidRPr="00544D19" w:rsidRDefault="00544D19" w:rsidP="00544D19">
      <w:pPr>
        <w:jc w:val="center"/>
        <w:rPr>
          <w:rFonts w:ascii="Times New Roman" w:hAnsi="Times New Roman" w:cs="Times New Roman"/>
          <w:b/>
          <w:sz w:val="28"/>
        </w:rPr>
      </w:pPr>
      <w:r w:rsidRPr="00544D19">
        <w:rPr>
          <w:rFonts w:ascii="Times New Roman" w:hAnsi="Times New Roman" w:cs="Times New Roman"/>
          <w:b/>
          <w:sz w:val="28"/>
        </w:rPr>
        <w:t>ПОСТАНОВЛЕНИЕ</w:t>
      </w:r>
    </w:p>
    <w:p w:rsidR="00544D19" w:rsidRPr="00544D19" w:rsidRDefault="00544D19" w:rsidP="00544D19">
      <w:pPr>
        <w:jc w:val="center"/>
        <w:rPr>
          <w:rFonts w:ascii="Times New Roman" w:hAnsi="Times New Roman" w:cs="Times New Roman"/>
          <w:b/>
          <w:sz w:val="28"/>
          <w:szCs w:val="28"/>
        </w:rPr>
      </w:pPr>
      <w:r w:rsidRPr="00544D19">
        <w:rPr>
          <w:rFonts w:ascii="Times New Roman" w:hAnsi="Times New Roman" w:cs="Times New Roman"/>
          <w:b/>
          <w:sz w:val="28"/>
          <w:szCs w:val="28"/>
        </w:rPr>
        <w:t xml:space="preserve">от </w:t>
      </w:r>
      <w:r w:rsidR="00E5669B">
        <w:rPr>
          <w:rFonts w:ascii="Times New Roman" w:hAnsi="Times New Roman" w:cs="Times New Roman"/>
          <w:b/>
          <w:sz w:val="28"/>
          <w:szCs w:val="28"/>
        </w:rPr>
        <w:t>27</w:t>
      </w:r>
      <w:r w:rsidRPr="00544D19">
        <w:rPr>
          <w:rFonts w:ascii="Times New Roman" w:hAnsi="Times New Roman" w:cs="Times New Roman"/>
          <w:b/>
          <w:sz w:val="28"/>
          <w:szCs w:val="28"/>
        </w:rPr>
        <w:t xml:space="preserve"> </w:t>
      </w:r>
      <w:r>
        <w:rPr>
          <w:rFonts w:ascii="Times New Roman" w:hAnsi="Times New Roman" w:cs="Times New Roman"/>
          <w:b/>
          <w:sz w:val="28"/>
          <w:szCs w:val="28"/>
        </w:rPr>
        <w:t>ию</w:t>
      </w:r>
      <w:r w:rsidR="00E5669B">
        <w:rPr>
          <w:rFonts w:ascii="Times New Roman" w:hAnsi="Times New Roman" w:cs="Times New Roman"/>
          <w:b/>
          <w:sz w:val="28"/>
          <w:szCs w:val="28"/>
        </w:rPr>
        <w:t>л</w:t>
      </w:r>
      <w:r>
        <w:rPr>
          <w:rFonts w:ascii="Times New Roman" w:hAnsi="Times New Roman" w:cs="Times New Roman"/>
          <w:b/>
          <w:sz w:val="28"/>
          <w:szCs w:val="28"/>
        </w:rPr>
        <w:t>я</w:t>
      </w:r>
      <w:r w:rsidRPr="00544D19">
        <w:rPr>
          <w:rFonts w:ascii="Times New Roman" w:hAnsi="Times New Roman" w:cs="Times New Roman"/>
          <w:b/>
          <w:sz w:val="28"/>
          <w:szCs w:val="28"/>
        </w:rPr>
        <w:t xml:space="preserve"> 2023 г.        </w:t>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r>
      <w:r w:rsidRPr="00544D19">
        <w:rPr>
          <w:rFonts w:ascii="Times New Roman" w:hAnsi="Times New Roman" w:cs="Times New Roman"/>
          <w:b/>
          <w:sz w:val="28"/>
          <w:szCs w:val="28"/>
        </w:rPr>
        <w:tab/>
        <w:t>№</w:t>
      </w:r>
      <w:r w:rsidR="00E5669B">
        <w:rPr>
          <w:rFonts w:ascii="Times New Roman" w:hAnsi="Times New Roman" w:cs="Times New Roman"/>
          <w:b/>
          <w:sz w:val="28"/>
          <w:szCs w:val="28"/>
        </w:rPr>
        <w:t xml:space="preserve"> 77</w:t>
      </w:r>
    </w:p>
    <w:p w:rsidR="00544D19" w:rsidRPr="00544D19" w:rsidRDefault="00544D19" w:rsidP="00544D19">
      <w:pPr>
        <w:jc w:val="center"/>
        <w:rPr>
          <w:rFonts w:ascii="Times New Roman" w:hAnsi="Times New Roman" w:cs="Times New Roman"/>
          <w:b/>
          <w:sz w:val="28"/>
          <w:szCs w:val="28"/>
        </w:rPr>
      </w:pPr>
      <w:r w:rsidRPr="00544D19">
        <w:rPr>
          <w:rFonts w:ascii="Times New Roman" w:hAnsi="Times New Roman" w:cs="Times New Roman"/>
          <w:b/>
          <w:sz w:val="28"/>
          <w:szCs w:val="28"/>
        </w:rPr>
        <w:t>с. Ботлих</w:t>
      </w:r>
    </w:p>
    <w:p w:rsidR="00571190" w:rsidRPr="00663B19" w:rsidRDefault="00571190" w:rsidP="00571190">
      <w:pPr>
        <w:pStyle w:val="a3"/>
        <w:jc w:val="center"/>
        <w:rPr>
          <w:rFonts w:ascii="Times New Roman" w:hAnsi="Times New Roman" w:cs="Times New Roman"/>
          <w:b/>
          <w:sz w:val="28"/>
          <w:szCs w:val="28"/>
        </w:rPr>
      </w:pPr>
      <w:r w:rsidRPr="00663B19">
        <w:rPr>
          <w:rFonts w:ascii="Times New Roman" w:hAnsi="Times New Roman" w:cs="Times New Roman"/>
          <w:b/>
          <w:sz w:val="28"/>
          <w:szCs w:val="28"/>
        </w:rPr>
        <w:t>Об утверждении Положения о</w:t>
      </w:r>
      <w:r w:rsidR="00C76A9C">
        <w:rPr>
          <w:rFonts w:ascii="Times New Roman" w:hAnsi="Times New Roman" w:cs="Times New Roman"/>
          <w:b/>
          <w:sz w:val="28"/>
          <w:szCs w:val="28"/>
        </w:rPr>
        <w:t xml:space="preserve"> порядке предоставлени</w:t>
      </w:r>
      <w:r w:rsidR="00572F67">
        <w:rPr>
          <w:rFonts w:ascii="Times New Roman" w:hAnsi="Times New Roman" w:cs="Times New Roman"/>
          <w:b/>
          <w:sz w:val="28"/>
          <w:szCs w:val="28"/>
        </w:rPr>
        <w:t>я</w:t>
      </w:r>
      <w:r w:rsidRPr="00663B19">
        <w:rPr>
          <w:rFonts w:ascii="Times New Roman" w:hAnsi="Times New Roman" w:cs="Times New Roman"/>
          <w:b/>
          <w:sz w:val="28"/>
          <w:szCs w:val="28"/>
        </w:rPr>
        <w:t xml:space="preserve">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6E3830" w:rsidRPr="00663B19" w:rsidRDefault="006E3830" w:rsidP="006E3830">
      <w:pPr>
        <w:ind w:firstLine="851"/>
        <w:jc w:val="center"/>
        <w:rPr>
          <w:rFonts w:ascii="Times New Roman" w:hAnsi="Times New Roman" w:cs="Times New Roman"/>
          <w:b/>
          <w:sz w:val="28"/>
          <w:szCs w:val="28"/>
        </w:rPr>
      </w:pPr>
    </w:p>
    <w:p w:rsidR="0018231B" w:rsidRPr="00663B19" w:rsidRDefault="0018231B" w:rsidP="00663B19">
      <w:pPr>
        <w:spacing w:after="0" w:line="240" w:lineRule="auto"/>
        <w:ind w:firstLine="709"/>
        <w:jc w:val="both"/>
        <w:rPr>
          <w:rFonts w:ascii="Times New Roman" w:hAnsi="Times New Roman" w:cs="Times New Roman"/>
          <w:sz w:val="28"/>
          <w:szCs w:val="28"/>
        </w:rPr>
      </w:pPr>
      <w:r w:rsidRPr="00663B19">
        <w:rPr>
          <w:rFonts w:ascii="Times New Roman" w:hAnsi="Times New Roman" w:cs="Times New Roman"/>
          <w:sz w:val="28"/>
          <w:szCs w:val="28"/>
        </w:rPr>
        <w:t>Во исполнение пункта 7 Распоряжения Правительства Российской Федерации от 15.10</w:t>
      </w:r>
      <w:r w:rsidR="00571190" w:rsidRPr="00663B19">
        <w:rPr>
          <w:rFonts w:ascii="Times New Roman" w:hAnsi="Times New Roman" w:cs="Times New Roman"/>
          <w:sz w:val="28"/>
          <w:szCs w:val="28"/>
        </w:rPr>
        <w:t xml:space="preserve">.2022 № </w:t>
      </w:r>
      <w:r w:rsidRPr="00663B19">
        <w:rPr>
          <w:rFonts w:ascii="Times New Roman" w:hAnsi="Times New Roman" w:cs="Times New Roman"/>
          <w:sz w:val="28"/>
          <w:szCs w:val="28"/>
        </w:rPr>
        <w:t>3046</w:t>
      </w:r>
      <w:r w:rsidR="00B7234F" w:rsidRPr="00663B19">
        <w:rPr>
          <w:rFonts w:ascii="Times New Roman" w:hAnsi="Times New Roman" w:cs="Times New Roman"/>
          <w:sz w:val="28"/>
          <w:szCs w:val="28"/>
        </w:rPr>
        <w:t xml:space="preserve">-р, администрация МР «Ботлихский район» </w:t>
      </w:r>
      <w:r w:rsidR="00B7234F" w:rsidRPr="00663B19">
        <w:rPr>
          <w:rFonts w:ascii="Times New Roman" w:hAnsi="Times New Roman" w:cs="Times New Roman"/>
          <w:b/>
          <w:sz w:val="28"/>
          <w:szCs w:val="28"/>
        </w:rPr>
        <w:t>постановляет:</w:t>
      </w:r>
    </w:p>
    <w:p w:rsidR="006E3830" w:rsidRPr="00663B19" w:rsidRDefault="006E3830" w:rsidP="00663B19">
      <w:pPr>
        <w:spacing w:after="0" w:line="240" w:lineRule="auto"/>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1. 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6E3830" w:rsidRDefault="006B124B" w:rsidP="00663B19">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6E3830" w:rsidRPr="00663B19">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районной газете «Гьудуллъи-Дружба» и разместить на официальном сайте администрации МР «Ботлихский район» в сети Интернет.</w:t>
      </w:r>
    </w:p>
    <w:p w:rsidR="006B124B" w:rsidRDefault="006B124B" w:rsidP="00663B19">
      <w:pPr>
        <w:pStyle w:val="a3"/>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6B124B" w:rsidRPr="00663B19" w:rsidRDefault="006B124B" w:rsidP="006B124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3B19">
        <w:rPr>
          <w:rFonts w:ascii="Times New Roman" w:hAnsi="Times New Roman" w:cs="Times New Roman"/>
          <w:sz w:val="28"/>
          <w:szCs w:val="28"/>
        </w:rPr>
        <w:t>Контроль за исполнением настоящего постановления оставляю за собой.</w:t>
      </w:r>
    </w:p>
    <w:p w:rsidR="006B124B" w:rsidRDefault="006B124B" w:rsidP="00663B19">
      <w:pPr>
        <w:spacing w:after="0" w:line="240" w:lineRule="auto"/>
        <w:ind w:firstLine="709"/>
        <w:jc w:val="both"/>
        <w:rPr>
          <w:rFonts w:ascii="Times New Roman" w:hAnsi="Times New Roman" w:cs="Times New Roman"/>
          <w:b/>
          <w:sz w:val="28"/>
          <w:szCs w:val="28"/>
        </w:rPr>
      </w:pPr>
    </w:p>
    <w:p w:rsidR="006B124B" w:rsidRDefault="00E5669B" w:rsidP="00663B19">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2BB01D22" wp14:editId="1E5A76D9">
            <wp:simplePos x="0" y="0"/>
            <wp:positionH relativeFrom="column">
              <wp:posOffset>1075690</wp:posOffset>
            </wp:positionH>
            <wp:positionV relativeFrom="page">
              <wp:posOffset>8333740</wp:posOffset>
            </wp:positionV>
            <wp:extent cx="2085975" cy="1247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69B" w:rsidRPr="00E5669B" w:rsidRDefault="00E5669B" w:rsidP="00E5669B">
      <w:pPr>
        <w:pStyle w:val="a3"/>
        <w:rPr>
          <w:rFonts w:ascii="Times New Roman" w:hAnsi="Times New Roman" w:cs="Times New Roman"/>
          <w:b/>
          <w:sz w:val="28"/>
          <w:szCs w:val="28"/>
        </w:rPr>
      </w:pPr>
      <w:r w:rsidRPr="00E5669B">
        <w:rPr>
          <w:rFonts w:ascii="Times New Roman" w:hAnsi="Times New Roman" w:cs="Times New Roman"/>
          <w:b/>
          <w:sz w:val="28"/>
          <w:szCs w:val="28"/>
        </w:rPr>
        <w:t>Первый заместитель</w:t>
      </w:r>
    </w:p>
    <w:p w:rsidR="00E5669B" w:rsidRPr="00E5669B" w:rsidRDefault="00E5669B" w:rsidP="00E5669B">
      <w:pPr>
        <w:pStyle w:val="a3"/>
        <w:rPr>
          <w:rFonts w:ascii="Times New Roman" w:hAnsi="Times New Roman" w:cs="Times New Roman"/>
          <w:b/>
          <w:sz w:val="28"/>
          <w:szCs w:val="28"/>
        </w:rPr>
      </w:pPr>
      <w:r w:rsidRPr="00E5669B">
        <w:rPr>
          <w:rFonts w:ascii="Times New Roman" w:hAnsi="Times New Roman" w:cs="Times New Roman"/>
          <w:b/>
          <w:sz w:val="28"/>
          <w:szCs w:val="28"/>
        </w:rPr>
        <w:t xml:space="preserve">главы администрации </w:t>
      </w:r>
      <w:r>
        <w:rPr>
          <w:rFonts w:ascii="Times New Roman" w:hAnsi="Times New Roman" w:cs="Times New Roman"/>
          <w:b/>
          <w:sz w:val="28"/>
          <w:szCs w:val="28"/>
        </w:rPr>
        <w:t xml:space="preserve">                                                   </w:t>
      </w:r>
      <w:r w:rsidRPr="00E5669B">
        <w:rPr>
          <w:rFonts w:ascii="Times New Roman" w:hAnsi="Times New Roman" w:cs="Times New Roman"/>
          <w:b/>
          <w:sz w:val="28"/>
          <w:szCs w:val="28"/>
        </w:rPr>
        <w:tab/>
        <w:t xml:space="preserve">   А.Р. Лабазанов</w:t>
      </w:r>
    </w:p>
    <w:p w:rsidR="006E3830" w:rsidRPr="00663B19" w:rsidRDefault="006E3830" w:rsidP="006E3830">
      <w:pPr>
        <w:ind w:firstLine="851"/>
        <w:jc w:val="both"/>
        <w:rPr>
          <w:rFonts w:ascii="Times New Roman" w:hAnsi="Times New Roman" w:cs="Times New Roman"/>
          <w:sz w:val="28"/>
          <w:szCs w:val="28"/>
        </w:rPr>
      </w:pPr>
    </w:p>
    <w:p w:rsidR="006E3830" w:rsidRPr="00663B19" w:rsidRDefault="006E3830" w:rsidP="006E3830">
      <w:pPr>
        <w:ind w:firstLine="851"/>
        <w:jc w:val="both"/>
        <w:rPr>
          <w:rFonts w:ascii="Times New Roman" w:hAnsi="Times New Roman" w:cs="Times New Roman"/>
          <w:sz w:val="28"/>
          <w:szCs w:val="28"/>
        </w:rPr>
      </w:pPr>
    </w:p>
    <w:p w:rsidR="00544D19" w:rsidRDefault="00544D19" w:rsidP="00AE7C31">
      <w:pPr>
        <w:spacing w:after="0" w:line="240" w:lineRule="auto"/>
        <w:ind w:left="5528" w:right="61"/>
        <w:jc w:val="center"/>
        <w:rPr>
          <w:rFonts w:ascii="Times New Roman" w:hAnsi="Times New Roman" w:cs="Times New Roman"/>
          <w:sz w:val="28"/>
          <w:szCs w:val="28"/>
        </w:rPr>
      </w:pPr>
    </w:p>
    <w:p w:rsidR="00544D19" w:rsidRDefault="00544D19" w:rsidP="00AE7C31">
      <w:pPr>
        <w:spacing w:after="0" w:line="240" w:lineRule="auto"/>
        <w:ind w:left="5528" w:right="61"/>
        <w:jc w:val="center"/>
        <w:rPr>
          <w:rFonts w:ascii="Times New Roman" w:hAnsi="Times New Roman" w:cs="Times New Roman"/>
          <w:sz w:val="28"/>
          <w:szCs w:val="28"/>
        </w:rPr>
      </w:pPr>
    </w:p>
    <w:p w:rsidR="00AE7C31" w:rsidRPr="00AE7C31" w:rsidRDefault="00AE7C31" w:rsidP="00AE7C31">
      <w:pPr>
        <w:spacing w:after="0" w:line="240" w:lineRule="auto"/>
        <w:ind w:left="5528" w:right="61"/>
        <w:jc w:val="center"/>
        <w:rPr>
          <w:rFonts w:ascii="Times New Roman" w:hAnsi="Times New Roman" w:cs="Times New Roman"/>
          <w:sz w:val="28"/>
          <w:szCs w:val="28"/>
        </w:rPr>
      </w:pPr>
      <w:r w:rsidRPr="00AE7C31">
        <w:rPr>
          <w:rFonts w:ascii="Times New Roman" w:hAnsi="Times New Roman" w:cs="Times New Roman"/>
          <w:sz w:val="28"/>
          <w:szCs w:val="28"/>
        </w:rPr>
        <w:t>УТВЕРЖДЕНО</w:t>
      </w:r>
    </w:p>
    <w:p w:rsidR="00AE7C31" w:rsidRPr="00AE7C31" w:rsidRDefault="00AE7C31" w:rsidP="00AE7C31">
      <w:pPr>
        <w:spacing w:after="0" w:line="240" w:lineRule="auto"/>
        <w:ind w:left="5528" w:hanging="62"/>
        <w:jc w:val="center"/>
        <w:rPr>
          <w:rFonts w:ascii="Times New Roman" w:hAnsi="Times New Roman" w:cs="Times New Roman"/>
          <w:sz w:val="28"/>
          <w:szCs w:val="28"/>
        </w:rPr>
      </w:pPr>
      <w:r w:rsidRPr="00AE7C31">
        <w:rPr>
          <w:rFonts w:ascii="Times New Roman" w:hAnsi="Times New Roman" w:cs="Times New Roman"/>
          <w:sz w:val="28"/>
          <w:szCs w:val="28"/>
        </w:rPr>
        <w:t xml:space="preserve">постановлением </w:t>
      </w:r>
      <w:r w:rsidRPr="00AE7C31">
        <w:rPr>
          <w:rFonts w:ascii="Times New Roman" w:hAnsi="Times New Roman" w:cs="Times New Roman"/>
          <w:sz w:val="28"/>
          <w:szCs w:val="28"/>
        </w:rPr>
        <w:br/>
        <w:t>АМР «Ботлихский район»</w:t>
      </w:r>
    </w:p>
    <w:p w:rsidR="00AE7C31" w:rsidRPr="00AE7C31" w:rsidRDefault="00AE7C31" w:rsidP="00AE7C31">
      <w:pPr>
        <w:spacing w:after="0" w:line="240" w:lineRule="auto"/>
        <w:ind w:left="5528" w:firstLine="80"/>
        <w:jc w:val="center"/>
        <w:rPr>
          <w:rFonts w:ascii="Times New Roman" w:hAnsi="Times New Roman" w:cs="Times New Roman"/>
          <w:sz w:val="28"/>
          <w:szCs w:val="28"/>
        </w:rPr>
      </w:pPr>
      <w:r w:rsidRPr="00AE7C31">
        <w:rPr>
          <w:rFonts w:ascii="Times New Roman" w:hAnsi="Times New Roman" w:cs="Times New Roman"/>
          <w:sz w:val="28"/>
          <w:szCs w:val="28"/>
        </w:rPr>
        <w:t xml:space="preserve">от </w:t>
      </w:r>
      <w:r w:rsidR="00E5669B">
        <w:rPr>
          <w:rFonts w:ascii="Times New Roman" w:hAnsi="Times New Roman" w:cs="Times New Roman"/>
          <w:sz w:val="28"/>
          <w:szCs w:val="28"/>
        </w:rPr>
        <w:t>27.07.</w:t>
      </w:r>
      <w:r w:rsidRPr="00AE7C31">
        <w:rPr>
          <w:rFonts w:ascii="Times New Roman" w:hAnsi="Times New Roman" w:cs="Times New Roman"/>
          <w:sz w:val="28"/>
          <w:szCs w:val="28"/>
        </w:rPr>
        <w:t xml:space="preserve"> 2023 г. № </w:t>
      </w:r>
      <w:r w:rsidR="00E5669B">
        <w:rPr>
          <w:rFonts w:ascii="Times New Roman" w:hAnsi="Times New Roman" w:cs="Times New Roman"/>
          <w:sz w:val="28"/>
          <w:szCs w:val="28"/>
        </w:rPr>
        <w:t>77</w:t>
      </w:r>
    </w:p>
    <w:p w:rsidR="006E3830" w:rsidRPr="00663B19" w:rsidRDefault="006E3830" w:rsidP="006E3830">
      <w:pPr>
        <w:ind w:firstLine="851"/>
        <w:jc w:val="right"/>
        <w:rPr>
          <w:rFonts w:ascii="Times New Roman" w:hAnsi="Times New Roman" w:cs="Times New Roman"/>
          <w:sz w:val="28"/>
          <w:szCs w:val="28"/>
        </w:rPr>
      </w:pPr>
      <w:r w:rsidRPr="00663B19">
        <w:rPr>
          <w:rFonts w:ascii="Times New Roman" w:hAnsi="Times New Roman" w:cs="Times New Roman"/>
          <w:sz w:val="28"/>
          <w:szCs w:val="28"/>
        </w:rPr>
        <w:t xml:space="preserve"> </w:t>
      </w:r>
    </w:p>
    <w:p w:rsidR="006E3830" w:rsidRPr="00663B19" w:rsidRDefault="00CE633B" w:rsidP="006E3830">
      <w:pPr>
        <w:pStyle w:val="a3"/>
        <w:jc w:val="center"/>
        <w:rPr>
          <w:rFonts w:ascii="Times New Roman" w:hAnsi="Times New Roman" w:cs="Times New Roman"/>
          <w:b/>
          <w:sz w:val="28"/>
          <w:szCs w:val="28"/>
        </w:rPr>
      </w:pPr>
      <w:bookmarkStart w:id="0" w:name="_GoBack"/>
      <w:bookmarkEnd w:id="0"/>
      <w:r w:rsidRPr="00663B19">
        <w:rPr>
          <w:rFonts w:ascii="Times New Roman" w:hAnsi="Times New Roman" w:cs="Times New Roman"/>
          <w:b/>
          <w:sz w:val="28"/>
          <w:szCs w:val="28"/>
        </w:rPr>
        <w:t>ПОЛОЖЕНИЕ</w:t>
      </w:r>
    </w:p>
    <w:p w:rsidR="006E3830" w:rsidRPr="00663B19" w:rsidRDefault="006E3830" w:rsidP="006E3830">
      <w:pPr>
        <w:pStyle w:val="a3"/>
        <w:jc w:val="center"/>
        <w:rPr>
          <w:rFonts w:ascii="Times New Roman" w:hAnsi="Times New Roman" w:cs="Times New Roman"/>
          <w:b/>
          <w:sz w:val="28"/>
          <w:szCs w:val="28"/>
        </w:rPr>
      </w:pPr>
      <w:r w:rsidRPr="00663B19">
        <w:rPr>
          <w:rFonts w:ascii="Times New Roman" w:hAnsi="Times New Roman" w:cs="Times New Roman"/>
          <w:b/>
          <w:sz w:val="28"/>
          <w:szCs w:val="28"/>
        </w:rPr>
        <w:t xml:space="preserve">о </w:t>
      </w:r>
      <w:r w:rsidR="00C76A9C">
        <w:rPr>
          <w:rFonts w:ascii="Times New Roman" w:hAnsi="Times New Roman" w:cs="Times New Roman"/>
          <w:b/>
          <w:sz w:val="28"/>
          <w:szCs w:val="28"/>
        </w:rPr>
        <w:t xml:space="preserve">порядке </w:t>
      </w:r>
      <w:r w:rsidR="00572F67">
        <w:rPr>
          <w:rFonts w:ascii="Times New Roman" w:hAnsi="Times New Roman" w:cs="Times New Roman"/>
          <w:b/>
          <w:sz w:val="28"/>
          <w:szCs w:val="28"/>
        </w:rPr>
        <w:t>предоставления</w:t>
      </w:r>
      <w:r w:rsidRPr="00663B19">
        <w:rPr>
          <w:rFonts w:ascii="Times New Roman" w:hAnsi="Times New Roman" w:cs="Times New Roman"/>
          <w:b/>
          <w:sz w:val="28"/>
          <w:szCs w:val="28"/>
        </w:rPr>
        <w:t xml:space="preserve">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6E3830" w:rsidRPr="00663B19" w:rsidRDefault="006E3830" w:rsidP="006E3830">
      <w:pPr>
        <w:pStyle w:val="a3"/>
        <w:jc w:val="center"/>
        <w:rPr>
          <w:rFonts w:ascii="Times New Roman" w:hAnsi="Times New Roman" w:cs="Times New Roman"/>
          <w:sz w:val="28"/>
          <w:szCs w:val="28"/>
        </w:rPr>
      </w:pP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1. </w:t>
      </w:r>
      <w:r w:rsidR="00F575AA" w:rsidRPr="00663B19">
        <w:rPr>
          <w:rFonts w:ascii="Times New Roman" w:hAnsi="Times New Roman" w:cs="Times New Roman"/>
          <w:sz w:val="28"/>
          <w:szCs w:val="28"/>
        </w:rPr>
        <w:t>Отделу</w:t>
      </w:r>
      <w:r w:rsidR="00EF02EF" w:rsidRPr="00663B19">
        <w:rPr>
          <w:rFonts w:ascii="Times New Roman" w:hAnsi="Times New Roman" w:cs="Times New Roman"/>
          <w:sz w:val="28"/>
          <w:szCs w:val="28"/>
        </w:rPr>
        <w:t xml:space="preserve"> по управлению муниципальным имуществом и землепользованию</w:t>
      </w:r>
      <w:r w:rsidRPr="00663B19">
        <w:rPr>
          <w:rFonts w:ascii="Times New Roman" w:hAnsi="Times New Roman" w:cs="Times New Roman"/>
          <w:sz w:val="28"/>
          <w:szCs w:val="28"/>
        </w:rPr>
        <w:t xml:space="preserve"> администрации </w:t>
      </w:r>
      <w:r w:rsidR="00EF02EF" w:rsidRPr="00663B19">
        <w:rPr>
          <w:rFonts w:ascii="Times New Roman" w:hAnsi="Times New Roman" w:cs="Times New Roman"/>
          <w:sz w:val="28"/>
          <w:szCs w:val="28"/>
        </w:rPr>
        <w:t>муниципального района</w:t>
      </w:r>
      <w:r w:rsidRPr="00663B19">
        <w:rPr>
          <w:rFonts w:ascii="Times New Roman" w:hAnsi="Times New Roman" w:cs="Times New Roman"/>
          <w:sz w:val="28"/>
          <w:szCs w:val="28"/>
        </w:rPr>
        <w:t xml:space="preserve"> «</w:t>
      </w:r>
      <w:r w:rsidR="00EF02EF" w:rsidRPr="00663B19">
        <w:rPr>
          <w:rFonts w:ascii="Times New Roman" w:hAnsi="Times New Roman" w:cs="Times New Roman"/>
          <w:sz w:val="28"/>
          <w:szCs w:val="28"/>
        </w:rPr>
        <w:t>Ботлихский район</w:t>
      </w:r>
      <w:r w:rsidRPr="00663B19">
        <w:rPr>
          <w:rFonts w:ascii="Times New Roman" w:hAnsi="Times New Roman" w:cs="Times New Roman"/>
          <w:sz w:val="28"/>
          <w:szCs w:val="28"/>
        </w:rPr>
        <w:t xml:space="preserve">» по договорам аренды муниципального имущества, составляющего казну муниципального </w:t>
      </w:r>
      <w:r w:rsidR="00EF02EF" w:rsidRPr="00663B19">
        <w:rPr>
          <w:rFonts w:ascii="Times New Roman" w:hAnsi="Times New Roman" w:cs="Times New Roman"/>
          <w:sz w:val="28"/>
          <w:szCs w:val="28"/>
        </w:rPr>
        <w:t>района</w:t>
      </w:r>
      <w:r w:rsidRPr="00663B19">
        <w:rPr>
          <w:rFonts w:ascii="Times New Roman" w:hAnsi="Times New Roman" w:cs="Times New Roman"/>
          <w:sz w:val="28"/>
          <w:szCs w:val="28"/>
        </w:rPr>
        <w:t xml:space="preserve"> </w:t>
      </w:r>
      <w:r w:rsidR="00EF02EF" w:rsidRPr="00663B19">
        <w:rPr>
          <w:rFonts w:ascii="Times New Roman" w:hAnsi="Times New Roman" w:cs="Times New Roman"/>
          <w:sz w:val="28"/>
          <w:szCs w:val="28"/>
        </w:rPr>
        <w:t>«Ботлихский район»</w:t>
      </w:r>
      <w:r w:rsidRPr="00663B19">
        <w:rPr>
          <w:rFonts w:ascii="Times New Roman" w:hAnsi="Times New Roman" w:cs="Times New Roman"/>
          <w:sz w:val="28"/>
          <w:szCs w:val="28"/>
        </w:rPr>
        <w:t xml:space="preserve"> (в том числе земельных участков), муниципальным предприятиям и муниципальным учреждениям, находящимся на террит</w:t>
      </w:r>
      <w:r w:rsidR="00EF02EF" w:rsidRPr="00663B19">
        <w:rPr>
          <w:rFonts w:ascii="Times New Roman" w:hAnsi="Times New Roman" w:cs="Times New Roman"/>
          <w:sz w:val="28"/>
          <w:szCs w:val="28"/>
        </w:rPr>
        <w:t>ории муниципального района «Ботлихский район»</w:t>
      </w:r>
      <w:r w:rsidRPr="00663B19">
        <w:rPr>
          <w:rFonts w:ascii="Times New Roman" w:hAnsi="Times New Roman" w:cs="Times New Roman"/>
          <w:sz w:val="28"/>
          <w:szCs w:val="28"/>
        </w:rPr>
        <w:t xml:space="preserve">, по договорам аренды муниципального имущества </w:t>
      </w:r>
      <w:r w:rsidR="00EF02EF" w:rsidRPr="00663B19">
        <w:rPr>
          <w:rFonts w:ascii="Times New Roman" w:hAnsi="Times New Roman" w:cs="Times New Roman"/>
          <w:sz w:val="28"/>
          <w:szCs w:val="28"/>
        </w:rPr>
        <w:t>муниципального района «Ботлихский район»</w:t>
      </w:r>
      <w:r w:rsidRPr="00663B19">
        <w:rPr>
          <w:rFonts w:ascii="Times New Roman" w:hAnsi="Times New Roman" w:cs="Times New Roman"/>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w:t>
      </w:r>
      <w:r w:rsidRPr="00663B19">
        <w:rPr>
          <w:rFonts w:ascii="Times New Roman" w:hAnsi="Times New Roman" w:cs="Times New Roman"/>
          <w:sz w:val="28"/>
          <w:szCs w:val="28"/>
        </w:rPr>
        <w:lastRenderedPageBreak/>
        <w:t xml:space="preserve">добровольного содействия в выполнении задач, возложенных на Вооруженные Силы Российской Федерации, указанным лицом; </w:t>
      </w:r>
    </w:p>
    <w:p w:rsidR="00CE633B"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б) предоставление возможности расторжения договоров аренды без применения штрафных санкций.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не допускается установление дополнительных платежей, подлежащих уплате арендатором в связи с предоставлением отсрочки;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w:t>
      </w:r>
      <w:r w:rsidRPr="00663B19">
        <w:rPr>
          <w:rFonts w:ascii="Times New Roman" w:hAnsi="Times New Roman" w:cs="Times New Roman"/>
          <w:sz w:val="28"/>
          <w:szCs w:val="28"/>
        </w:rPr>
        <w:lastRenderedPageBreak/>
        <w:t xml:space="preserve">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1.2. Расторжение договора аренды без примен</w:t>
      </w:r>
      <w:r w:rsidR="006B124B">
        <w:rPr>
          <w:rFonts w:ascii="Times New Roman" w:hAnsi="Times New Roman" w:cs="Times New Roman"/>
          <w:sz w:val="28"/>
          <w:szCs w:val="28"/>
        </w:rPr>
        <w:t>ения штрафных санкций, указанных</w:t>
      </w:r>
      <w:r w:rsidRPr="00663B19">
        <w:rPr>
          <w:rFonts w:ascii="Times New Roman" w:hAnsi="Times New Roman" w:cs="Times New Roman"/>
          <w:sz w:val="28"/>
          <w:szCs w:val="28"/>
        </w:rPr>
        <w:t xml:space="preserve"> в подпункте «б» пункта 1 настоящего постановления, осуществляется на следующих условиях: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E3830"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договор аренды подлежит расторжению со дня получения арендодателем уведомления о расторжении договора аренды;</w:t>
      </w:r>
    </w:p>
    <w:p w:rsidR="00494C8D" w:rsidRPr="00663B19" w:rsidRDefault="006E3830" w:rsidP="00C76A9C">
      <w:pPr>
        <w:pStyle w:val="a3"/>
        <w:ind w:firstLine="709"/>
        <w:jc w:val="both"/>
        <w:rPr>
          <w:rFonts w:ascii="Times New Roman" w:hAnsi="Times New Roman" w:cs="Times New Roman"/>
          <w:sz w:val="28"/>
          <w:szCs w:val="28"/>
        </w:rPr>
      </w:pPr>
      <w:r w:rsidRPr="00663B19">
        <w:rPr>
          <w:rFonts w:ascii="Times New Roman" w:hAnsi="Times New Roman" w:cs="Times New Roman"/>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94C8D" w:rsidRPr="00663B19" w:rsidRDefault="00494C8D" w:rsidP="00E3220D">
      <w:pPr>
        <w:rPr>
          <w:rFonts w:ascii="Times New Roman" w:hAnsi="Times New Roman" w:cs="Times New Roman"/>
          <w:sz w:val="28"/>
          <w:szCs w:val="28"/>
        </w:rPr>
      </w:pPr>
    </w:p>
    <w:p w:rsidR="00494C8D" w:rsidRPr="00663B19" w:rsidRDefault="00494C8D" w:rsidP="00E3220D">
      <w:pPr>
        <w:rPr>
          <w:rFonts w:ascii="Times New Roman" w:hAnsi="Times New Roman" w:cs="Times New Roman"/>
          <w:sz w:val="28"/>
          <w:szCs w:val="28"/>
        </w:rPr>
      </w:pPr>
    </w:p>
    <w:p w:rsidR="00494C8D" w:rsidRPr="00663B19" w:rsidRDefault="00494C8D" w:rsidP="00E3220D">
      <w:pPr>
        <w:rPr>
          <w:rFonts w:ascii="Times New Roman" w:hAnsi="Times New Roman" w:cs="Times New Roman"/>
          <w:sz w:val="28"/>
          <w:szCs w:val="28"/>
        </w:rPr>
      </w:pPr>
    </w:p>
    <w:sectPr w:rsidR="00494C8D" w:rsidRPr="00663B19" w:rsidSect="00544D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00"/>
    <w:rsid w:val="00114896"/>
    <w:rsid w:val="0018231B"/>
    <w:rsid w:val="00292693"/>
    <w:rsid w:val="00304D16"/>
    <w:rsid w:val="00494C8D"/>
    <w:rsid w:val="00544D19"/>
    <w:rsid w:val="00571190"/>
    <w:rsid w:val="00572F67"/>
    <w:rsid w:val="00663B19"/>
    <w:rsid w:val="00690938"/>
    <w:rsid w:val="006B124B"/>
    <w:rsid w:val="006E3830"/>
    <w:rsid w:val="008A4B88"/>
    <w:rsid w:val="00AE7C31"/>
    <w:rsid w:val="00B472E1"/>
    <w:rsid w:val="00B7234F"/>
    <w:rsid w:val="00BC2AAA"/>
    <w:rsid w:val="00BF78A0"/>
    <w:rsid w:val="00C76A9C"/>
    <w:rsid w:val="00CD6455"/>
    <w:rsid w:val="00CE633B"/>
    <w:rsid w:val="00E3220D"/>
    <w:rsid w:val="00E5669B"/>
    <w:rsid w:val="00EF02EF"/>
    <w:rsid w:val="00F54100"/>
    <w:rsid w:val="00F5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94985C"/>
  <w15:docId w15:val="{EA93DF24-8FA8-46C2-8E57-8DECEA6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C8D"/>
    <w:pPr>
      <w:spacing w:after="0" w:line="240" w:lineRule="auto"/>
    </w:pPr>
  </w:style>
  <w:style w:type="table" w:styleId="a4">
    <w:name w:val="Table Grid"/>
    <w:basedOn w:val="a1"/>
    <w:uiPriority w:val="39"/>
    <w:rsid w:val="0069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2A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2AAA"/>
    <w:rPr>
      <w:rFonts w:ascii="Segoe UI" w:hAnsi="Segoe UI" w:cs="Segoe UI"/>
      <w:sz w:val="18"/>
      <w:szCs w:val="18"/>
    </w:rPr>
  </w:style>
  <w:style w:type="character" w:styleId="a7">
    <w:name w:val="Strong"/>
    <w:qFormat/>
    <w:rsid w:val="00544D19"/>
    <w:rPr>
      <w:b/>
      <w:bCs/>
    </w:rPr>
  </w:style>
  <w:style w:type="paragraph" w:customStyle="1" w:styleId="ConsPlusNormal">
    <w:name w:val="ConsPlusNormal"/>
    <w:rsid w:val="00544D1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Джабраилов Джамал Алхасович</dc:creator>
  <cp:keywords/>
  <dc:description/>
  <cp:lastModifiedBy>Пользователь Gigabyte</cp:lastModifiedBy>
  <cp:revision>2</cp:revision>
  <cp:lastPrinted>2023-06-16T08:31:00Z</cp:lastPrinted>
  <dcterms:created xsi:type="dcterms:W3CDTF">2023-07-27T13:16:00Z</dcterms:created>
  <dcterms:modified xsi:type="dcterms:W3CDTF">2023-07-27T13:16:00Z</dcterms:modified>
</cp:coreProperties>
</file>